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628480" w14:textId="2A5BF065" w:rsidR="00EE63D1" w:rsidRPr="00EE63D1" w:rsidRDefault="00EE63D1" w:rsidP="00EE63D1">
      <w:pPr>
        <w:widowControl/>
        <w:suppressAutoHyphens/>
        <w:overflowPunct/>
        <w:jc w:val="center"/>
        <w:rPr>
          <w:rFonts w:ascii="Times New Roman" w:eastAsia="Times New Roman" w:hAnsi="Times New Roman" w:cs="Times New Roman"/>
          <w:b/>
          <w:color w:val="0070C0"/>
          <w:sz w:val="22"/>
          <w:szCs w:val="22"/>
          <w:lang w:val="hu-HU" w:eastAsia="hu-HU" w:bidi="ar-SA"/>
        </w:rPr>
      </w:pPr>
    </w:p>
    <w:p w14:paraId="0781E916" w14:textId="3A325F3A" w:rsidR="00EE63D1" w:rsidRPr="00EE63D1" w:rsidRDefault="00EE63D1" w:rsidP="00EE63D1">
      <w:pPr>
        <w:widowControl/>
        <w:overflowPunct/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</w:pPr>
      <w:r w:rsidRPr="00EE63D1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>A-2401-</w:t>
      </w:r>
      <w:r w:rsidR="00712A23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>46</w:t>
      </w:r>
      <w:r w:rsidRPr="00EE63D1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>/202</w:t>
      </w:r>
      <w:r w:rsidR="00C32856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>6</w:t>
      </w:r>
      <w:r w:rsidRPr="00EE63D1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br/>
      </w:r>
    </w:p>
    <w:p w14:paraId="1DD7A884" w14:textId="53A7B18F" w:rsidR="00EE63D1" w:rsidRPr="00EE63D1" w:rsidRDefault="00EE63D1" w:rsidP="00EE63D1">
      <w:pPr>
        <w:widowControl/>
        <w:overflowPunct/>
        <w:ind w:left="6381"/>
        <w:jc w:val="right"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  <w:r w:rsidRPr="00EE63D1">
        <w:rPr>
          <w:rFonts w:ascii="Times New Roman" w:eastAsia="Times New Roman" w:hAnsi="Times New Roman" w:cs="Times New Roman"/>
          <w:color w:val="auto"/>
          <w:lang w:val="hu-HU" w:eastAsia="hu-HU" w:bidi="ar-SA"/>
        </w:rPr>
        <w:t xml:space="preserve">Lublin, dnia </w:t>
      </w:r>
      <w:r w:rsidR="00CE23D6">
        <w:rPr>
          <w:rFonts w:ascii="Times New Roman" w:eastAsia="Times New Roman" w:hAnsi="Times New Roman" w:cs="Times New Roman"/>
          <w:color w:val="auto"/>
          <w:lang w:val="hu-HU" w:eastAsia="hu-HU" w:bidi="ar-SA"/>
        </w:rPr>
        <w:t>10</w:t>
      </w:r>
      <w:r w:rsidR="00712A23">
        <w:rPr>
          <w:rFonts w:ascii="Times New Roman" w:eastAsia="Times New Roman" w:hAnsi="Times New Roman" w:cs="Times New Roman"/>
          <w:color w:val="auto"/>
          <w:lang w:val="hu-HU" w:eastAsia="hu-HU" w:bidi="ar-SA"/>
        </w:rPr>
        <w:t>.08</w:t>
      </w:r>
      <w:r w:rsidR="002C12F6">
        <w:rPr>
          <w:rFonts w:ascii="Times New Roman" w:eastAsia="Times New Roman" w:hAnsi="Times New Roman" w:cs="Times New Roman"/>
          <w:color w:val="auto"/>
          <w:lang w:val="hu-HU" w:eastAsia="hu-HU" w:bidi="ar-SA"/>
        </w:rPr>
        <w:t>.2026</w:t>
      </w:r>
      <w:r w:rsidR="00C32856">
        <w:rPr>
          <w:rFonts w:ascii="Times New Roman" w:eastAsia="Times New Roman" w:hAnsi="Times New Roman" w:cs="Times New Roman"/>
          <w:color w:val="auto"/>
          <w:lang w:val="hu-HU" w:eastAsia="hu-HU" w:bidi="ar-SA"/>
        </w:rPr>
        <w:t xml:space="preserve"> </w:t>
      </w:r>
      <w:r w:rsidRPr="00EE63D1">
        <w:rPr>
          <w:rFonts w:ascii="Times New Roman" w:eastAsia="Times New Roman" w:hAnsi="Times New Roman" w:cs="Times New Roman"/>
          <w:color w:val="auto"/>
          <w:lang w:val="hu-HU" w:eastAsia="hu-HU" w:bidi="ar-SA"/>
        </w:rPr>
        <w:t>r.</w:t>
      </w:r>
    </w:p>
    <w:p w14:paraId="75689A47" w14:textId="77777777" w:rsidR="00EE63D1" w:rsidRPr="00EE63D1" w:rsidRDefault="00EE63D1" w:rsidP="00EE63D1">
      <w:pPr>
        <w:widowControl/>
        <w:overflowPunct/>
        <w:jc w:val="center"/>
        <w:rPr>
          <w:rFonts w:ascii="Times New Roman" w:eastAsia="Times New Roman" w:hAnsi="Times New Roman" w:cs="Times New Roman"/>
          <w:b/>
          <w:color w:val="auto"/>
          <w:u w:val="single"/>
          <w:lang w:val="hu-HU" w:eastAsia="hu-HU" w:bidi="ar-SA"/>
        </w:rPr>
      </w:pPr>
    </w:p>
    <w:p w14:paraId="48F39D30" w14:textId="77777777" w:rsidR="00EE63D1" w:rsidRPr="00EE63D1" w:rsidRDefault="00EE63D1" w:rsidP="00EE63D1">
      <w:pPr>
        <w:widowControl/>
        <w:suppressAutoHyphens/>
        <w:overflowPunct/>
        <w:rPr>
          <w:rFonts w:ascii="Times New Roman" w:eastAsia="Times New Roman" w:hAnsi="Times New Roman" w:cs="Times New Roman"/>
          <w:b/>
          <w:color w:val="auto"/>
          <w:u w:val="single"/>
          <w:lang w:val="hu-HU" w:eastAsia="hu-HU" w:bidi="ar-SA"/>
        </w:rPr>
      </w:pPr>
    </w:p>
    <w:p w14:paraId="44E21CF8" w14:textId="77777777" w:rsidR="00EE63D1" w:rsidRPr="00EE63D1" w:rsidRDefault="00EE63D1" w:rsidP="00EE63D1">
      <w:pPr>
        <w:widowControl/>
        <w:suppressAutoHyphens/>
        <w:overflowPunct/>
        <w:jc w:val="center"/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</w:pPr>
      <w:r w:rsidRPr="00EE63D1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 xml:space="preserve">INFORMACJA </w:t>
      </w:r>
    </w:p>
    <w:p w14:paraId="317E2A77" w14:textId="77777777" w:rsidR="00EE63D1" w:rsidRPr="00EE63D1" w:rsidRDefault="00EE63D1" w:rsidP="00EE63D1">
      <w:pPr>
        <w:widowControl/>
        <w:suppressAutoHyphens/>
        <w:overflowPunct/>
        <w:jc w:val="center"/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</w:pPr>
      <w:r w:rsidRPr="00EE63D1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>O WYBORZE NAJKORZYSTNIEJSZEJ OFERTY</w:t>
      </w:r>
    </w:p>
    <w:p w14:paraId="3D8C4DE0" w14:textId="77777777" w:rsidR="00712A23" w:rsidRPr="00EE63D1" w:rsidRDefault="00EE63D1" w:rsidP="00712A23">
      <w:pPr>
        <w:overflowPunct/>
        <w:spacing w:after="140" w:line="259" w:lineRule="auto"/>
        <w:jc w:val="both"/>
        <w:rPr>
          <w:rFonts w:ascii="Times New Roman" w:eastAsia="Times New Roman" w:hAnsi="Times New Roman" w:cs="Times New Roman"/>
          <w:snapToGrid w:val="0"/>
          <w:color w:val="auto"/>
          <w:sz w:val="20"/>
          <w:szCs w:val="20"/>
          <w:lang w:val="hu-HU" w:eastAsia="hu-HU" w:bidi="ar-SA"/>
        </w:rPr>
      </w:pPr>
      <w:r w:rsidRPr="002C12F6">
        <w:rPr>
          <w:rFonts w:ascii="Times New Roman" w:eastAsia="Times New Roman" w:hAnsi="Times New Roman" w:cs="Times New Roman"/>
          <w:color w:val="auto"/>
          <w:sz w:val="22"/>
          <w:szCs w:val="20"/>
          <w:lang w:val="hu-HU" w:eastAsia="hu-HU" w:bidi="ar-SA"/>
        </w:rPr>
        <w:t>w postępowaniu o udzielenie zamówienia publicznego w trybie przetargu nieograniczonego pn.:</w:t>
      </w:r>
      <w:r w:rsidR="002C12F6">
        <w:rPr>
          <w:rFonts w:ascii="Times New Roman" w:eastAsia="Times New Roman" w:hAnsi="Times New Roman" w:cs="Times New Roman"/>
          <w:color w:val="auto"/>
          <w:sz w:val="22"/>
          <w:szCs w:val="20"/>
          <w:lang w:val="hu-HU" w:eastAsia="hu-HU" w:bidi="ar-SA"/>
        </w:rPr>
        <w:t xml:space="preserve"> </w:t>
      </w:r>
      <w:r w:rsidR="00712A23" w:rsidRPr="00712A23">
        <w:rPr>
          <w:rFonts w:ascii="Times New Roman" w:eastAsia="Times New Roman" w:hAnsi="Times New Roman" w:cs="Times New Roman" w:hint="eastAsia"/>
          <w:b/>
          <w:color w:val="000000"/>
          <w:sz w:val="22"/>
          <w:szCs w:val="20"/>
          <w:lang w:eastAsia="pl-PL" w:bidi="pl-PL"/>
        </w:rPr>
        <w:t>Dostawa refraktometru na rzecz Instytutu Agrofizyki im. Bohdana Dobrzańskiego Polskiej Akademii Nauk w Lublinie – 1 sztuka</w:t>
      </w:r>
    </w:p>
    <w:p w14:paraId="4A946B1B" w14:textId="77777777" w:rsidR="00712A23" w:rsidRPr="00712A23" w:rsidRDefault="00712A23" w:rsidP="00712A23">
      <w:pPr>
        <w:shd w:val="clear" w:color="auto" w:fill="FFFFFF" w:themeFill="background1"/>
        <w:overflowPunct/>
        <w:contextualSpacing/>
        <w:jc w:val="both"/>
        <w:rPr>
          <w:rFonts w:ascii="Times New Roman" w:eastAsia="Microsoft Sans Serif" w:hAnsi="Times New Roman" w:cs="Times New Roman"/>
          <w:snapToGrid w:val="0"/>
          <w:color w:val="000000"/>
          <w:sz w:val="20"/>
          <w:szCs w:val="20"/>
          <w:lang w:eastAsia="pl-PL" w:bidi="pl-PL"/>
        </w:rPr>
      </w:pPr>
      <w:r w:rsidRPr="00712A23">
        <w:rPr>
          <w:rFonts w:ascii="Times New Roman" w:eastAsia="Microsoft Sans Serif" w:hAnsi="Times New Roman" w:cs="Times New Roman"/>
          <w:snapToGrid w:val="0"/>
          <w:color w:val="000000"/>
          <w:sz w:val="20"/>
          <w:szCs w:val="20"/>
          <w:lang w:eastAsia="pl-PL" w:bidi="pl-PL"/>
        </w:rPr>
        <w:t>Źródło finansowania:</w:t>
      </w:r>
    </w:p>
    <w:p w14:paraId="3ADDD7C1" w14:textId="77777777" w:rsidR="00712A23" w:rsidRPr="00712A23" w:rsidRDefault="00712A23" w:rsidP="00712A23">
      <w:pPr>
        <w:shd w:val="clear" w:color="auto" w:fill="FFFFFF" w:themeFill="background1"/>
        <w:overflowPunct/>
        <w:contextualSpacing/>
        <w:jc w:val="both"/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</w:pPr>
      <w:r w:rsidRPr="00712A23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 xml:space="preserve">Zamówienie finansowane ze środków otrzymanych w ramach Działania 1.1 Regionalna infrastruktura badawczo-rozwojowa (typ projektu 1,2) Priorytetu I Badania naukowe i innowacje programu Fundusze Europejskie dla Lubelskiego 2021-2027: Projekt: FELU.01.01-IZ.00-0002/24 „Wzmocnienie potencjału laboratoriów Instytutu Agrofizyki PAN w celu prowadzenia badań w obszarze </w:t>
      </w:r>
      <w:proofErr w:type="spellStart"/>
      <w:r w:rsidRPr="00712A23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>holobiontu</w:t>
      </w:r>
      <w:proofErr w:type="spellEnd"/>
      <w:r w:rsidRPr="00712A23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 xml:space="preserve"> roślinnego”</w:t>
      </w:r>
    </w:p>
    <w:p w14:paraId="18B0D9D8" w14:textId="0DFCFD41" w:rsidR="002C12F6" w:rsidRPr="00120B2E" w:rsidRDefault="002C12F6" w:rsidP="00712A23">
      <w:pPr>
        <w:widowControl/>
        <w:overflowPunct/>
        <w:jc w:val="both"/>
        <w:rPr>
          <w:rFonts w:ascii="Times New Roman" w:eastAsia="Microsoft Sans Serif" w:hAnsi="Times New Roman" w:cs="Times New Roman"/>
          <w:i/>
          <w:snapToGrid w:val="0"/>
          <w:color w:val="000000"/>
          <w:sz w:val="22"/>
          <w:szCs w:val="22"/>
          <w:lang w:eastAsia="pl-PL" w:bidi="pl-PL"/>
        </w:rPr>
      </w:pPr>
    </w:p>
    <w:p w14:paraId="4A581B4F" w14:textId="77777777" w:rsidR="00EE63D1" w:rsidRPr="00EE63D1" w:rsidRDefault="00EE63D1" w:rsidP="00EE63D1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311C8DA0" w14:textId="25C58FD4" w:rsidR="00EE63D1" w:rsidRPr="00EE63D1" w:rsidRDefault="00EE63D1" w:rsidP="00EE63D1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  <w:t xml:space="preserve">Zamawiający – Instytut Agrofizyki im. Bohdana Dobrzańskiego Polskiej Akademii Nauk w Lublinie, stosownie do dyspozycji wynikającej z </w:t>
      </w: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art. 253 ust. 1 pkt 1 oraz ust. 2 ustawy z dnia 11 września 2019 r. Prawo zamówień publicznych </w:t>
      </w:r>
      <w:r w:rsidRPr="00EE63D1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hu-HU" w:eastAsia="pl-PL" w:bidi="ar-SA"/>
        </w:rPr>
        <w:t>(Dz.U. z 202</w:t>
      </w:r>
      <w:r w:rsidR="00712A23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hu-HU" w:eastAsia="pl-PL" w:bidi="ar-SA"/>
        </w:rPr>
        <w:t>6 r. poz. 793</w:t>
      </w:r>
      <w:r w:rsidRPr="00EE63D1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hu-HU" w:eastAsia="pl-PL" w:bidi="ar-SA"/>
        </w:rPr>
        <w:t>)</w:t>
      </w: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, zwanej dalej ustawą Pzp, niniejszym informuje o wyborze najkorzystniejszej oferty, podając poniżej wymagane informacje.  </w:t>
      </w:r>
    </w:p>
    <w:p w14:paraId="12286F6B" w14:textId="77777777" w:rsidR="00EE63D1" w:rsidRPr="00EE63D1" w:rsidRDefault="00EE63D1" w:rsidP="00EE63D1">
      <w:pPr>
        <w:widowControl/>
        <w:overflowPunct/>
        <w:jc w:val="both"/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  <w:lang w:val="hu-HU" w:eastAsia="hu-HU" w:bidi="ar-SA"/>
        </w:rPr>
      </w:pPr>
    </w:p>
    <w:p w14:paraId="34471DBC" w14:textId="77777777" w:rsidR="00EE63D1" w:rsidRPr="00EE63D1" w:rsidRDefault="00EE63D1" w:rsidP="00EE63D1">
      <w:pPr>
        <w:widowControl/>
        <w:overflowPunct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  <w:bookmarkStart w:id="1" w:name="_Hlk90449978"/>
    </w:p>
    <w:p w14:paraId="274C822D" w14:textId="77777777" w:rsidR="00EE63D1" w:rsidRPr="00EE63D1" w:rsidRDefault="00EE63D1" w:rsidP="00EE63D1">
      <w:pPr>
        <w:widowControl/>
        <w:overflowPunct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hu-HU" w:eastAsia="hu-HU" w:bidi="ar-SA"/>
        </w:rPr>
      </w:pPr>
      <w:r w:rsidRPr="00EE63D1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hu-HU" w:eastAsia="hu-HU" w:bidi="ar-SA"/>
        </w:rPr>
        <w:t>Nr oferty: 1</w:t>
      </w:r>
    </w:p>
    <w:p w14:paraId="01DE3D9A" w14:textId="77777777" w:rsidR="00712A23" w:rsidRPr="00712A23" w:rsidRDefault="00712A23" w:rsidP="00712A23">
      <w:pPr>
        <w:widowControl/>
        <w:overflowPunct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</w:pPr>
      <w:r w:rsidRPr="00712A23">
        <w:rPr>
          <w:rFonts w:ascii="Times New Roman" w:eastAsia="Times New Roman" w:hAnsi="Times New Roman" w:cs="Times New Roman" w:hint="eastAsia"/>
          <w:b/>
          <w:bCs/>
          <w:color w:val="auto"/>
          <w:sz w:val="22"/>
          <w:szCs w:val="22"/>
          <w:lang w:eastAsia="hu-HU" w:bidi="ar-SA"/>
        </w:rPr>
        <w:t xml:space="preserve">Anton </w:t>
      </w:r>
      <w:proofErr w:type="spellStart"/>
      <w:r w:rsidRPr="00712A23">
        <w:rPr>
          <w:rFonts w:ascii="Times New Roman" w:eastAsia="Times New Roman" w:hAnsi="Times New Roman" w:cs="Times New Roman" w:hint="eastAsia"/>
          <w:b/>
          <w:bCs/>
          <w:color w:val="auto"/>
          <w:sz w:val="22"/>
          <w:szCs w:val="22"/>
          <w:lang w:eastAsia="hu-HU" w:bidi="ar-SA"/>
        </w:rPr>
        <w:t>Paar</w:t>
      </w:r>
      <w:proofErr w:type="spellEnd"/>
      <w:r w:rsidRPr="00712A23">
        <w:rPr>
          <w:rFonts w:ascii="Times New Roman" w:eastAsia="Times New Roman" w:hAnsi="Times New Roman" w:cs="Times New Roman" w:hint="eastAsia"/>
          <w:b/>
          <w:bCs/>
          <w:color w:val="auto"/>
          <w:sz w:val="22"/>
          <w:szCs w:val="22"/>
          <w:lang w:eastAsia="hu-HU" w:bidi="ar-SA"/>
        </w:rPr>
        <w:t xml:space="preserve"> Poland Sp. z o.o.</w:t>
      </w:r>
    </w:p>
    <w:p w14:paraId="5369B9B4" w14:textId="77777777" w:rsidR="00712A23" w:rsidRDefault="00712A23" w:rsidP="00712A23">
      <w:pPr>
        <w:widowControl/>
        <w:overflowPunct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</w:pPr>
      <w:r w:rsidRPr="00712A23">
        <w:rPr>
          <w:rFonts w:ascii="Times New Roman" w:eastAsia="Times New Roman" w:hAnsi="Times New Roman" w:cs="Times New Roman" w:hint="eastAsia"/>
          <w:b/>
          <w:bCs/>
          <w:color w:val="auto"/>
          <w:sz w:val="22"/>
          <w:szCs w:val="22"/>
          <w:lang w:eastAsia="hu-HU" w:bidi="ar-SA"/>
        </w:rPr>
        <w:t>ul. Osmańska 14, 02-823 Warszawa, Polska</w:t>
      </w:r>
    </w:p>
    <w:p w14:paraId="265CA948" w14:textId="44AB5B8E" w:rsidR="00A3754C" w:rsidRDefault="00A3754C" w:rsidP="00712A23">
      <w:pPr>
        <w:widowControl/>
        <w:overflowPunct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  <w:t xml:space="preserve">Cena: </w:t>
      </w:r>
      <w:r w:rsidR="00712A23">
        <w:rPr>
          <w:rFonts w:ascii="Times New Roman" w:eastAsia="Times New Roman" w:hAnsi="Times New Roman" w:cs="Times New Roman" w:hint="eastAsia"/>
          <w:b/>
          <w:bCs/>
          <w:color w:val="auto"/>
          <w:sz w:val="22"/>
          <w:szCs w:val="22"/>
          <w:lang w:eastAsia="hu-HU" w:bidi="ar-SA"/>
        </w:rPr>
        <w:t>61</w:t>
      </w:r>
      <w:r w:rsidR="00712A23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  <w:t> </w:t>
      </w:r>
      <w:r w:rsidR="00712A23">
        <w:rPr>
          <w:rFonts w:ascii="Times New Roman" w:eastAsia="Times New Roman" w:hAnsi="Times New Roman" w:cs="Times New Roman" w:hint="eastAsia"/>
          <w:b/>
          <w:bCs/>
          <w:color w:val="auto"/>
          <w:sz w:val="22"/>
          <w:szCs w:val="22"/>
          <w:lang w:eastAsia="hu-HU" w:bidi="ar-SA"/>
        </w:rPr>
        <w:t>500,</w:t>
      </w:r>
      <w:r w:rsidR="00712A23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  <w:t>00</w:t>
      </w:r>
      <w:r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  <w:t xml:space="preserve"> PLN</w:t>
      </w:r>
    </w:p>
    <w:p w14:paraId="59FB1055" w14:textId="77777777" w:rsidR="002C12F6" w:rsidRPr="00EE63D1" w:rsidRDefault="002C12F6" w:rsidP="002C12F6">
      <w:pPr>
        <w:widowControl/>
        <w:overflowPunct/>
        <w:jc w:val="both"/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</w:pPr>
    </w:p>
    <w:p w14:paraId="451BAA8F" w14:textId="77777777" w:rsidR="00EE63D1" w:rsidRPr="00EE63D1" w:rsidRDefault="00EE63D1" w:rsidP="00EE63D1">
      <w:pPr>
        <w:widowControl/>
        <w:overflowPunct/>
        <w:jc w:val="both"/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</w:pPr>
    </w:p>
    <w:p w14:paraId="11A5A498" w14:textId="4442E432" w:rsidR="00EE63D1" w:rsidRPr="00EE63D1" w:rsidRDefault="00EE63D1" w:rsidP="00EE63D1">
      <w:pPr>
        <w:widowControl/>
        <w:overflowPunct/>
        <w:jc w:val="both"/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</w:pPr>
      <w:r w:rsidRPr="00EE63D1"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  <w:t>Dane wykonawcy, który złożył ofertę wraz z punktacją przyznaną w każdym kryterium oceny ofert oraz punktacją łączną: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2552"/>
        <w:gridCol w:w="1360"/>
        <w:gridCol w:w="1361"/>
        <w:gridCol w:w="1361"/>
        <w:gridCol w:w="1361"/>
        <w:gridCol w:w="1361"/>
      </w:tblGrid>
      <w:tr w:rsidR="00566703" w:rsidRPr="00EE63D1" w14:paraId="12390D0F" w14:textId="77777777" w:rsidTr="00566703">
        <w:trPr>
          <w:trHeight w:val="810"/>
        </w:trPr>
        <w:tc>
          <w:tcPr>
            <w:tcW w:w="704" w:type="dxa"/>
            <w:shd w:val="clear" w:color="auto" w:fill="auto"/>
          </w:tcPr>
          <w:p w14:paraId="1AA811B2" w14:textId="77777777" w:rsidR="00566703" w:rsidRPr="00712A23" w:rsidRDefault="00566703" w:rsidP="00EE63D1">
            <w:pPr>
              <w:widowControl/>
              <w:overflowPunct/>
              <w:jc w:val="both"/>
              <w:rPr>
                <w:rFonts w:ascii="Times New Roman" w:eastAsia="Times New Roman" w:hAnsi="Times New Roman" w:cs="Times New Roman"/>
                <w:color w:val="auto"/>
                <w:sz w:val="14"/>
                <w:szCs w:val="16"/>
                <w:lang w:val="hu-HU" w:eastAsia="hu-HU" w:bidi="ar-SA"/>
              </w:rPr>
            </w:pPr>
            <w:bookmarkStart w:id="2" w:name="_Hlk90021340"/>
            <w:r w:rsidRPr="00712A23">
              <w:rPr>
                <w:rFonts w:ascii="Times New Roman" w:eastAsia="Times New Roman" w:hAnsi="Times New Roman" w:cs="Times New Roman"/>
                <w:color w:val="auto"/>
                <w:sz w:val="14"/>
                <w:szCs w:val="16"/>
                <w:lang w:val="hu-HU" w:eastAsia="hu-HU" w:bidi="ar-SA"/>
              </w:rPr>
              <w:t>Nr oferty</w:t>
            </w:r>
          </w:p>
        </w:tc>
        <w:tc>
          <w:tcPr>
            <w:tcW w:w="2552" w:type="dxa"/>
            <w:shd w:val="clear" w:color="auto" w:fill="auto"/>
          </w:tcPr>
          <w:p w14:paraId="3CBB8F2A" w14:textId="77777777" w:rsidR="00566703" w:rsidRPr="00712A23" w:rsidRDefault="00566703" w:rsidP="00EE63D1">
            <w:pPr>
              <w:widowControl/>
              <w:overflowPunct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22"/>
                <w:lang w:val="hu-HU" w:eastAsia="hu-HU" w:bidi="ar-SA"/>
              </w:rPr>
            </w:pPr>
            <w:r w:rsidRPr="00712A23">
              <w:rPr>
                <w:rFonts w:ascii="Times New Roman" w:eastAsia="Times New Roman" w:hAnsi="Times New Roman" w:cs="Times New Roman"/>
                <w:color w:val="auto"/>
                <w:sz w:val="14"/>
                <w:szCs w:val="16"/>
                <w:lang w:val="hu-HU" w:eastAsia="hu-HU" w:bidi="ar-SA"/>
              </w:rPr>
              <w:t>Nazwa/imię i nazwisko oraz siedziba/miejsce zamieszkania wykonawców, którzy złożyli oferty</w:t>
            </w:r>
          </w:p>
        </w:tc>
        <w:tc>
          <w:tcPr>
            <w:tcW w:w="1360" w:type="dxa"/>
            <w:shd w:val="clear" w:color="auto" w:fill="auto"/>
            <w:vAlign w:val="center"/>
          </w:tcPr>
          <w:p w14:paraId="1F931D31" w14:textId="69D048A0" w:rsidR="00566703" w:rsidRPr="00712A23" w:rsidRDefault="00566703" w:rsidP="00566703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712A23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>Punkty</w:t>
            </w:r>
          </w:p>
          <w:p w14:paraId="32158172" w14:textId="77777777" w:rsidR="00566703" w:rsidRDefault="00566703" w:rsidP="00566703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712A23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 xml:space="preserve">w kryterium </w:t>
            </w:r>
          </w:p>
          <w:p w14:paraId="69D392C7" w14:textId="04D67364" w:rsidR="00566703" w:rsidRPr="00712A23" w:rsidRDefault="00566703" w:rsidP="00566703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712A23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>Cena</w:t>
            </w:r>
          </w:p>
        </w:tc>
        <w:tc>
          <w:tcPr>
            <w:tcW w:w="1361" w:type="dxa"/>
            <w:vAlign w:val="center"/>
          </w:tcPr>
          <w:p w14:paraId="5625A717" w14:textId="77777777" w:rsidR="00566703" w:rsidRDefault="00566703" w:rsidP="00566703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712A23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 xml:space="preserve">Punkty </w:t>
            </w:r>
          </w:p>
          <w:p w14:paraId="64A18525" w14:textId="77777777" w:rsidR="00566703" w:rsidRDefault="00566703" w:rsidP="00566703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712A23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>w kryterium</w:t>
            </w:r>
          </w:p>
          <w:p w14:paraId="0B57961B" w14:textId="7D87FA7D" w:rsidR="00566703" w:rsidRPr="00712A23" w:rsidRDefault="00566703" w:rsidP="00566703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712A23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 xml:space="preserve"> </w:t>
            </w:r>
            <w:r w:rsidRPr="00712A23">
              <w:rPr>
                <w:rFonts w:ascii="Times New Roman" w:eastAsia="Times New Roman" w:hAnsi="Times New Roman" w:cs="Times New Roman" w:hint="eastAsia"/>
                <w:snapToGrid w:val="0"/>
                <w:color w:val="auto"/>
                <w:sz w:val="14"/>
                <w:szCs w:val="16"/>
                <w:lang w:val="hu-HU" w:eastAsia="hu-HU" w:bidi="ar-SA"/>
              </w:rPr>
              <w:t>Jakość 1 - Zakres regulacji temperatury</w:t>
            </w:r>
          </w:p>
        </w:tc>
        <w:tc>
          <w:tcPr>
            <w:tcW w:w="1361" w:type="dxa"/>
            <w:vAlign w:val="center"/>
          </w:tcPr>
          <w:p w14:paraId="5EF57CB1" w14:textId="5A226D1D" w:rsidR="00566703" w:rsidRPr="00712A23" w:rsidRDefault="00566703" w:rsidP="00566703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712A23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>Punkty w kryterium Jakość 2 - Powtarzalność wyników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6B0C4888" w14:textId="767F185C" w:rsidR="00566703" w:rsidRPr="00712A23" w:rsidRDefault="00566703" w:rsidP="00566703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712A23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>Punkty</w:t>
            </w:r>
          </w:p>
          <w:p w14:paraId="1CBC739C" w14:textId="77777777" w:rsidR="00566703" w:rsidRDefault="00566703" w:rsidP="00566703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712A23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 xml:space="preserve">w kryterium </w:t>
            </w:r>
          </w:p>
          <w:p w14:paraId="51476AE3" w14:textId="2D61D1DA" w:rsidR="00566703" w:rsidRPr="00712A23" w:rsidRDefault="00566703" w:rsidP="00566703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712A23">
              <w:rPr>
                <w:rFonts w:ascii="Times New Roman" w:eastAsia="Times New Roman" w:hAnsi="Times New Roman" w:cs="Times New Roman" w:hint="eastAsia"/>
                <w:snapToGrid w:val="0"/>
                <w:color w:val="auto"/>
                <w:sz w:val="14"/>
                <w:szCs w:val="16"/>
                <w:lang w:val="hu-HU" w:eastAsia="hu-HU" w:bidi="ar-SA"/>
              </w:rPr>
              <w:t>Okres gwarancji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3BDC6C71" w14:textId="4DD30F1E" w:rsidR="00566703" w:rsidRPr="00712A23" w:rsidRDefault="00566703" w:rsidP="00566703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712A23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>Łącznie punktacja</w:t>
            </w:r>
          </w:p>
        </w:tc>
      </w:tr>
      <w:tr w:rsidR="00566703" w:rsidRPr="00EE63D1" w14:paraId="1F55BECA" w14:textId="77777777" w:rsidTr="00566703">
        <w:trPr>
          <w:trHeight w:val="708"/>
        </w:trPr>
        <w:tc>
          <w:tcPr>
            <w:tcW w:w="704" w:type="dxa"/>
            <w:shd w:val="clear" w:color="auto" w:fill="auto"/>
          </w:tcPr>
          <w:p w14:paraId="31B6C268" w14:textId="77777777" w:rsidR="00566703" w:rsidRPr="00712A23" w:rsidRDefault="00566703" w:rsidP="00EE63D1">
            <w:pPr>
              <w:widowControl/>
              <w:overflowPunct/>
              <w:jc w:val="both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6"/>
                <w:szCs w:val="18"/>
                <w:lang w:val="hu-HU" w:eastAsia="hu-HU" w:bidi="ar-SA"/>
              </w:rPr>
            </w:pPr>
            <w:r w:rsidRPr="00712A23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6"/>
                <w:szCs w:val="18"/>
                <w:lang w:val="hu-HU" w:eastAsia="hu-HU" w:bidi="ar-SA"/>
              </w:rPr>
              <w:t>1</w:t>
            </w:r>
          </w:p>
        </w:tc>
        <w:tc>
          <w:tcPr>
            <w:tcW w:w="2552" w:type="dxa"/>
            <w:shd w:val="clear" w:color="auto" w:fill="auto"/>
          </w:tcPr>
          <w:p w14:paraId="36BB12A0" w14:textId="45AB5673" w:rsidR="00566703" w:rsidRPr="00712A23" w:rsidRDefault="00566703" w:rsidP="00712A23">
            <w:pPr>
              <w:widowControl/>
              <w:overflowPunct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6"/>
                <w:szCs w:val="18"/>
                <w:lang w:val="hu-HU" w:eastAsia="hu-HU" w:bidi="ar-SA"/>
              </w:rPr>
            </w:pPr>
            <w:r w:rsidRPr="00712A23">
              <w:rPr>
                <w:rFonts w:ascii="Times New Roman" w:eastAsia="Times New Roman" w:hAnsi="Times New Roman" w:cs="Times New Roman" w:hint="eastAsia"/>
                <w:b/>
                <w:snapToGrid w:val="0"/>
                <w:color w:val="auto"/>
                <w:sz w:val="16"/>
                <w:szCs w:val="18"/>
                <w:lang w:val="hu-HU" w:eastAsia="hu-HU" w:bidi="ar-SA"/>
              </w:rPr>
              <w:t>Anton Paar Poland Sp. z o.o.</w:t>
            </w:r>
          </w:p>
          <w:p w14:paraId="22AC9713" w14:textId="522C7C5B" w:rsidR="00566703" w:rsidRDefault="00566703" w:rsidP="00712A23">
            <w:pPr>
              <w:widowControl/>
              <w:overflowPunct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6"/>
                <w:szCs w:val="18"/>
                <w:lang w:val="hu-HU" w:eastAsia="hu-HU" w:bidi="ar-SA"/>
              </w:rPr>
            </w:pPr>
            <w:r w:rsidRPr="00712A23">
              <w:rPr>
                <w:rFonts w:ascii="Times New Roman" w:eastAsia="Times New Roman" w:hAnsi="Times New Roman" w:cs="Times New Roman" w:hint="eastAsia"/>
                <w:b/>
                <w:snapToGrid w:val="0"/>
                <w:color w:val="auto"/>
                <w:sz w:val="16"/>
                <w:szCs w:val="18"/>
                <w:lang w:val="hu-HU" w:eastAsia="hu-HU" w:bidi="ar-SA"/>
              </w:rPr>
              <w:t xml:space="preserve">ul. Osmańska 14 </w:t>
            </w:r>
          </w:p>
          <w:p w14:paraId="32D4BC0F" w14:textId="6FA832AA" w:rsidR="00566703" w:rsidRPr="00712A23" w:rsidRDefault="00566703" w:rsidP="00712A23">
            <w:pPr>
              <w:widowControl/>
              <w:overflowPunct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6"/>
                <w:szCs w:val="18"/>
                <w:lang w:val="hu-HU" w:eastAsia="hu-HU" w:bidi="ar-SA"/>
              </w:rPr>
            </w:pPr>
            <w:r w:rsidRPr="00712A23">
              <w:rPr>
                <w:rFonts w:ascii="Times New Roman" w:eastAsia="Times New Roman" w:hAnsi="Times New Roman" w:cs="Times New Roman" w:hint="eastAsia"/>
                <w:b/>
                <w:snapToGrid w:val="0"/>
                <w:color w:val="auto"/>
                <w:sz w:val="16"/>
                <w:szCs w:val="18"/>
                <w:lang w:val="hu-HU" w:eastAsia="hu-HU" w:bidi="ar-SA"/>
              </w:rPr>
              <w:t>02-823 Warszawa, Polska</w:t>
            </w:r>
          </w:p>
        </w:tc>
        <w:tc>
          <w:tcPr>
            <w:tcW w:w="1360" w:type="dxa"/>
            <w:shd w:val="clear" w:color="auto" w:fill="auto"/>
            <w:vAlign w:val="center"/>
          </w:tcPr>
          <w:p w14:paraId="69A79358" w14:textId="3B53E877" w:rsidR="00566703" w:rsidRPr="00712A23" w:rsidRDefault="00566703" w:rsidP="00976EB9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6"/>
                <w:szCs w:val="18"/>
                <w:lang w:val="hu-HU" w:eastAsia="hu-HU" w:bidi="ar-SA"/>
              </w:rPr>
            </w:pPr>
            <w:r w:rsidRPr="00712A23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6"/>
                <w:szCs w:val="18"/>
                <w:lang w:val="hu-HU" w:eastAsia="hu-HU" w:bidi="ar-SA"/>
              </w:rPr>
              <w:t>60,00</w:t>
            </w:r>
          </w:p>
        </w:tc>
        <w:tc>
          <w:tcPr>
            <w:tcW w:w="1361" w:type="dxa"/>
            <w:vAlign w:val="center"/>
          </w:tcPr>
          <w:p w14:paraId="2ED90FC8" w14:textId="5558FC88" w:rsidR="00566703" w:rsidRPr="00712A23" w:rsidRDefault="00566703" w:rsidP="00976EB9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6"/>
                <w:szCs w:val="18"/>
                <w:lang w:val="hu-HU" w:eastAsia="hu-HU" w:bidi="ar-SA"/>
              </w:rPr>
            </w:pPr>
            <w:r w:rsidRPr="00712A23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6"/>
                <w:szCs w:val="18"/>
                <w:lang w:val="hu-HU" w:eastAsia="hu-HU" w:bidi="ar-SA"/>
              </w:rPr>
              <w:t>10,00</w:t>
            </w:r>
          </w:p>
        </w:tc>
        <w:tc>
          <w:tcPr>
            <w:tcW w:w="1361" w:type="dxa"/>
            <w:vAlign w:val="center"/>
          </w:tcPr>
          <w:p w14:paraId="250EF785" w14:textId="7786F646" w:rsidR="00566703" w:rsidRPr="00712A23" w:rsidRDefault="00566703" w:rsidP="00976EB9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6"/>
                <w:szCs w:val="18"/>
                <w:lang w:val="hu-HU" w:eastAsia="hu-HU" w:bidi="ar-SA"/>
              </w:rPr>
            </w:pPr>
            <w:r w:rsidRPr="00712A23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6"/>
                <w:szCs w:val="18"/>
                <w:lang w:val="hu-HU" w:eastAsia="hu-HU" w:bidi="ar-SA"/>
              </w:rPr>
              <w:t>5,00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09E79E06" w14:textId="16FE5A63" w:rsidR="00566703" w:rsidRPr="00712A23" w:rsidRDefault="00566703" w:rsidP="00976EB9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6"/>
                <w:szCs w:val="18"/>
                <w:lang w:val="hu-HU" w:eastAsia="hu-HU" w:bidi="ar-SA"/>
              </w:rPr>
            </w:pPr>
            <w:r w:rsidRPr="00712A23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6"/>
                <w:szCs w:val="18"/>
                <w:lang w:val="hu-HU" w:eastAsia="hu-HU" w:bidi="ar-SA"/>
              </w:rPr>
              <w:t>12,00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15A613E4" w14:textId="36DE3C91" w:rsidR="00566703" w:rsidRPr="00712A23" w:rsidRDefault="00566703" w:rsidP="00976EB9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6"/>
                <w:szCs w:val="18"/>
                <w:lang w:val="hu-HU" w:eastAsia="hu-HU" w:bidi="ar-SA"/>
              </w:rPr>
            </w:pPr>
            <w:r w:rsidRPr="00712A23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6"/>
                <w:szCs w:val="18"/>
                <w:lang w:val="hu-HU" w:eastAsia="hu-HU" w:bidi="ar-SA"/>
              </w:rPr>
              <w:t>87,00</w:t>
            </w:r>
          </w:p>
        </w:tc>
      </w:tr>
      <w:bookmarkEnd w:id="1"/>
      <w:bookmarkEnd w:id="2"/>
    </w:tbl>
    <w:p w14:paraId="3784FE43" w14:textId="77777777" w:rsidR="00EE63D1" w:rsidRDefault="00EE63D1" w:rsidP="00EE63D1">
      <w:pPr>
        <w:widowControl/>
        <w:overflowPunct/>
        <w:jc w:val="both"/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</w:pPr>
    </w:p>
    <w:p w14:paraId="219B4ADC" w14:textId="77777777" w:rsidR="00A3754C" w:rsidRPr="00EE63D1" w:rsidRDefault="00A3754C" w:rsidP="00EE63D1">
      <w:pPr>
        <w:widowControl/>
        <w:overflowPunct/>
        <w:jc w:val="both"/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</w:pPr>
    </w:p>
    <w:p w14:paraId="041B10A2" w14:textId="77777777" w:rsidR="00EE63D1" w:rsidRPr="00EE63D1" w:rsidRDefault="00EE63D1" w:rsidP="00EE63D1">
      <w:pPr>
        <w:overflowPunct/>
        <w:autoSpaceDE w:val="0"/>
        <w:jc w:val="center"/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</w:pPr>
      <w:bookmarkStart w:id="3" w:name="_Hlk90454153"/>
      <w:r w:rsidRPr="00EE63D1"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  <w:t>Uzasadnienie prawne i faktyczne wyboru:</w:t>
      </w:r>
    </w:p>
    <w:p w14:paraId="1D59C47C" w14:textId="77777777" w:rsidR="00EE63D1" w:rsidRPr="00EE63D1" w:rsidRDefault="00EE63D1" w:rsidP="00EE63D1">
      <w:pPr>
        <w:overflowPunct/>
        <w:autoSpaceDE w:val="0"/>
        <w:jc w:val="center"/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</w:pPr>
    </w:p>
    <w:p w14:paraId="17D39447" w14:textId="77777777" w:rsidR="00EE63D1" w:rsidRPr="00EE63D1" w:rsidRDefault="00EE63D1" w:rsidP="00EE63D1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  <w:r w:rsidRPr="00EE63D1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Zgodnie z art. 239 ust. 1 i 2 ustawy Pzp </w:t>
      </w: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>Zamawiający wybiera najkorzystniejszą ofertę na podstawie kryteriów oceny ofert określonych w dokumentach zamówienia, przy czym</w:t>
      </w:r>
      <w:r w:rsidRPr="00EE63D1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 </w:t>
      </w: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najkorzystniejsza oferta to oferta przedstawiająca najkorzystniejszy stosunek jakości do ceny lub kosztu lub oferta z najniższą ceną lub kosztem. </w:t>
      </w:r>
    </w:p>
    <w:p w14:paraId="2AEC295B" w14:textId="77777777" w:rsidR="00EE63D1" w:rsidRPr="00EE63D1" w:rsidRDefault="00EE63D1" w:rsidP="00EE63D1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</w:p>
    <w:p w14:paraId="40FB5F6D" w14:textId="77777777" w:rsidR="00EE63D1" w:rsidRPr="00EE63D1" w:rsidRDefault="00EE63D1" w:rsidP="00EE63D1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Uwzględniając powyższą normę Zamawiający wybrał najkorzystniejszą ofertę </w:t>
      </w: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na podstawie kryteriów oceny ofert szczegółowo określonych w rozdziale XVIII SWZ, tj. tę ofertę która została najwyżej oceniona – uzyskała największą liczbę punktów i nie podlegała odrzuceniu. </w:t>
      </w:r>
    </w:p>
    <w:p w14:paraId="0688AA80" w14:textId="77777777" w:rsidR="00EE63D1" w:rsidRPr="00EE63D1" w:rsidRDefault="00EE63D1" w:rsidP="00EE63D1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44019211" w14:textId="1F91C0B2" w:rsidR="00EE63D1" w:rsidRPr="00EE63D1" w:rsidRDefault="0007031A" w:rsidP="00EE63D1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lastRenderedPageBreak/>
        <w:t>W niniej</w:t>
      </w:r>
      <w:r w:rsidR="00EE63D1" w:rsidRPr="00EE63D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>szym postępowaniu złożono jedną ofertę przez Wykonawcę, który nie podlega wykluczeniu oraz jego oferta nie podlega odrzuceniu i spełnia przyjęte w specyfikacji warunków zamówienia minimalne wymagania dla przedmiotu zamówienia oraz kryter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>ia oceny ofert</w:t>
      </w:r>
      <w:r w:rsidR="00EE63D1" w:rsidRPr="00EE63D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>.</w:t>
      </w:r>
    </w:p>
    <w:bookmarkEnd w:id="3"/>
    <w:p w14:paraId="0B4D7E68" w14:textId="77777777" w:rsidR="00EE63D1" w:rsidRPr="00EE63D1" w:rsidRDefault="00EE63D1" w:rsidP="00EE63D1">
      <w:pPr>
        <w:widowControl/>
        <w:overflowPunct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36F7024C" w14:textId="77777777" w:rsidR="00EE63D1" w:rsidRPr="00EE63D1" w:rsidRDefault="00EE63D1" w:rsidP="00EE63D1">
      <w:pPr>
        <w:widowControl/>
        <w:overflowPunct/>
        <w:ind w:left="6663" w:hanging="1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3D1FDF06" w14:textId="77777777" w:rsidR="00EE63D1" w:rsidRPr="00EE63D1" w:rsidRDefault="00EE63D1" w:rsidP="00EE63D1">
      <w:pPr>
        <w:widowControl/>
        <w:overflowPunct/>
        <w:ind w:left="6663" w:hanging="1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>Kierownik Zamawiającego,</w:t>
      </w:r>
    </w:p>
    <w:p w14:paraId="1E9D4AF9" w14:textId="7F5658D5" w:rsidR="00EE63D1" w:rsidRPr="00EE63D1" w:rsidRDefault="00EE63D1" w:rsidP="00EE63D1">
      <w:pPr>
        <w:widowControl/>
        <w:suppressAutoHyphens/>
        <w:overflowPunct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</w:p>
    <w:p w14:paraId="7E070001" w14:textId="46AF47D2" w:rsidR="00E22F9F" w:rsidRDefault="00E22F9F" w:rsidP="00E22F9F">
      <w:pPr>
        <w:tabs>
          <w:tab w:val="left" w:pos="6945"/>
        </w:tabs>
        <w:rPr>
          <w:rFonts w:hint="eastAsia"/>
          <w:lang w:val="en-US"/>
        </w:rPr>
      </w:pPr>
    </w:p>
    <w:p w14:paraId="4D631842" w14:textId="6DA67510" w:rsidR="00C57264" w:rsidRDefault="00C57264" w:rsidP="00E22F9F">
      <w:pPr>
        <w:tabs>
          <w:tab w:val="left" w:pos="6945"/>
        </w:tabs>
        <w:rPr>
          <w:rFonts w:hint="eastAsia"/>
          <w:lang w:val="en-US"/>
        </w:rPr>
      </w:pPr>
    </w:p>
    <w:p w14:paraId="25E5E5E5" w14:textId="7FB13810" w:rsidR="00C57264" w:rsidRDefault="00C57264" w:rsidP="00E22F9F">
      <w:pPr>
        <w:tabs>
          <w:tab w:val="left" w:pos="6945"/>
        </w:tabs>
        <w:rPr>
          <w:rFonts w:hint="eastAsia"/>
          <w:lang w:val="en-US"/>
        </w:rPr>
      </w:pPr>
    </w:p>
    <w:p w14:paraId="4CC0AEA7" w14:textId="16F92BCA" w:rsidR="00C57264" w:rsidRDefault="00C57264" w:rsidP="00E22F9F">
      <w:pPr>
        <w:tabs>
          <w:tab w:val="left" w:pos="6945"/>
        </w:tabs>
        <w:rPr>
          <w:rFonts w:hint="eastAsia"/>
          <w:lang w:val="en-US"/>
        </w:rPr>
      </w:pPr>
    </w:p>
    <w:sectPr w:rsidR="00C57264" w:rsidSect="007E4BC2">
      <w:headerReference w:type="default" r:id="rId7"/>
      <w:footerReference w:type="default" r:id="rId8"/>
      <w:pgSz w:w="11906" w:h="16838"/>
      <w:pgMar w:top="2011" w:right="849" w:bottom="1560" w:left="993" w:header="57" w:footer="544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3AFA12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5221A424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9D488" w14:textId="3B1AE7E9" w:rsidR="00FF3A7C" w:rsidRDefault="00C57264">
    <w:pPr>
      <w:pStyle w:val="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123F9B1B" wp14:editId="7FD2024B">
              <wp:simplePos x="0" y="0"/>
              <wp:positionH relativeFrom="column">
                <wp:posOffset>3836670</wp:posOffset>
              </wp:positionH>
              <wp:positionV relativeFrom="paragraph">
                <wp:posOffset>-379730</wp:posOffset>
              </wp:positionV>
              <wp:extent cx="1362075" cy="384175"/>
              <wp:effectExtent l="0" t="0" r="0" b="0"/>
              <wp:wrapNone/>
              <wp:docPr id="10" name="pole tekstowe 9">
                <a:extLst xmlns:a="http://schemas.openxmlformats.org/drawingml/2006/main">
                  <a:ext uri="{FF2B5EF4-FFF2-40B4-BE49-F238E27FC236}">
                    <a16:creationId xmlns:a16="http://schemas.microsoft.com/office/drawing/2014/main" id="{069C8F45-744E-46EE-90FE-BF71E9B10580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62075" cy="3841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C2BACFA" w14:textId="77777777" w:rsidR="00C57264" w:rsidRPr="00EE63D1" w:rsidRDefault="00C57264" w:rsidP="00C57264">
                          <w:pPr>
                            <w:rPr>
                              <w:rFonts w:ascii="Calibri" w:hAnsi="Calibri" w:cs="Times New Roman"/>
                              <w:color w:val="000000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EE63D1">
                            <w:rPr>
                              <w:rFonts w:ascii="Calibri" w:hAnsi="Calibri" w:cs="Times New Roman"/>
                              <w:color w:val="000000"/>
                              <w:kern w:val="24"/>
                              <w:sz w:val="14"/>
                              <w:szCs w:val="14"/>
                              <w:lang w:val="en-US"/>
                            </w:rPr>
                            <w:t>tel.: 81 744 50 61</w:t>
                          </w:r>
                        </w:p>
                        <w:p w14:paraId="5297AC37" w14:textId="77777777" w:rsidR="00C57264" w:rsidRPr="00EE63D1" w:rsidRDefault="00C57264" w:rsidP="00C57264">
                          <w:pPr>
                            <w:rPr>
                              <w:rFonts w:ascii="Calibri" w:hAnsi="Calibri" w:cs="Times New Roman"/>
                              <w:color w:val="000000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EE63D1">
                            <w:rPr>
                              <w:rFonts w:ascii="Calibri" w:hAnsi="Calibri" w:cs="Times New Roman"/>
                              <w:color w:val="000000"/>
                              <w:kern w:val="24"/>
                              <w:sz w:val="14"/>
                              <w:szCs w:val="14"/>
                              <w:lang w:val="en-US"/>
                            </w:rPr>
                            <w:t>sekretariat@ipan.lublin.pl</w:t>
                          </w:r>
                          <w:r w:rsidRPr="00EE63D1">
                            <w:rPr>
                              <w:rFonts w:ascii="Calibri" w:hAnsi="Calibri" w:cs="Times New Roman"/>
                              <w:color w:val="000000"/>
                              <w:kern w:val="24"/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</w:txbxContent>
                    </wps:txbx>
                    <wps:bodyPr wrap="square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23F9B1B" id="_x0000_t202" coordsize="21600,21600" o:spt="202" path="m,l,21600r21600,l21600,xe">
              <v:stroke joinstyle="miter"/>
              <v:path gradientshapeok="t" o:connecttype="rect"/>
            </v:shapetype>
            <v:shape id="pole tekstowe 9" o:spid="_x0000_s1026" type="#_x0000_t202" style="position:absolute;margin-left:302.1pt;margin-top:-29.9pt;width:107.25pt;height:3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" filled="f" stroked="f">
              <v:textbox>
                <w:txbxContent>
                  <w:p w14:paraId="1C2BACFA" w14:textId="77777777" w:rsidR="00C57264" w:rsidRPr="00EE63D1" w:rsidRDefault="00C57264" w:rsidP="00C57264">
                    <w:pPr>
                      <w:rPr>
                        <w:rFonts w:ascii="Calibri" w:hAnsi="Calibri" w:cs="Times New Roman"/>
                        <w:color w:val="000000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EE63D1">
                      <w:rPr>
                        <w:rFonts w:ascii="Calibri" w:hAnsi="Calibri" w:cs="Times New Roman"/>
                        <w:color w:val="000000"/>
                        <w:kern w:val="24"/>
                        <w:sz w:val="14"/>
                        <w:szCs w:val="14"/>
                        <w:lang w:val="en-US"/>
                      </w:rPr>
                      <w:t>tel.: 81 744 50 61</w:t>
                    </w:r>
                  </w:p>
                  <w:p w14:paraId="5297AC37" w14:textId="77777777" w:rsidR="00C57264" w:rsidRPr="00EE63D1" w:rsidRDefault="00C57264" w:rsidP="00C57264">
                    <w:pPr>
                      <w:rPr>
                        <w:rFonts w:ascii="Calibri" w:hAnsi="Calibri" w:cs="Times New Roman"/>
                        <w:color w:val="000000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EE63D1">
                      <w:rPr>
                        <w:rFonts w:ascii="Calibri" w:hAnsi="Calibri" w:cs="Times New Roman"/>
                        <w:color w:val="000000"/>
                        <w:kern w:val="24"/>
                        <w:sz w:val="14"/>
                        <w:szCs w:val="14"/>
                        <w:lang w:val="en-US"/>
                      </w:rPr>
                      <w:t>sekretariat@ipan.lublin.pl</w:t>
                    </w:r>
                    <w:r w:rsidRPr="00EE63D1">
                      <w:rPr>
                        <w:rFonts w:ascii="Calibri" w:hAnsi="Calibri" w:cs="Times New Roman"/>
                        <w:color w:val="000000"/>
                        <w:kern w:val="24"/>
                        <w:sz w:val="14"/>
                        <w:szCs w:val="14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 w:rsidR="007E4BC2">
      <w:rPr>
        <w:noProof/>
        <w:lang w:eastAsia="pl-PL" w:bidi="ar-SA"/>
      </w:rPr>
      <w:drawing>
        <wp:anchor distT="0" distB="0" distL="114300" distR="114300" simplePos="0" relativeHeight="251661312" behindDoc="0" locked="0" layoutInCell="1" allowOverlap="1" wp14:anchorId="05C1DD1F" wp14:editId="0C5E0453">
          <wp:simplePos x="0" y="0"/>
          <wp:positionH relativeFrom="column">
            <wp:posOffset>5452110</wp:posOffset>
          </wp:positionH>
          <wp:positionV relativeFrom="paragraph">
            <wp:posOffset>-361950</wp:posOffset>
          </wp:positionV>
          <wp:extent cx="845185" cy="552450"/>
          <wp:effectExtent l="0" t="0" r="0" b="0"/>
          <wp:wrapSquare wrapText="bothSides"/>
          <wp:docPr id="716139074" name="Obraz 71613907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18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E4BC2">
      <w:rPr>
        <w:noProof/>
        <w:lang w:eastAsia="pl-PL" w:bidi="ar-SA"/>
      </w:rPr>
      <w:drawing>
        <wp:anchor distT="0" distB="0" distL="114300" distR="114300" simplePos="0" relativeHeight="251664384" behindDoc="0" locked="0" layoutInCell="1" allowOverlap="1" wp14:anchorId="49A9E666" wp14:editId="0D40441E">
          <wp:simplePos x="0" y="0"/>
          <wp:positionH relativeFrom="column">
            <wp:posOffset>2643505</wp:posOffset>
          </wp:positionH>
          <wp:positionV relativeFrom="paragraph">
            <wp:posOffset>-365125</wp:posOffset>
          </wp:positionV>
          <wp:extent cx="915670" cy="365125"/>
          <wp:effectExtent l="0" t="0" r="0" b="0"/>
          <wp:wrapNone/>
          <wp:docPr id="716139077" name="table">
            <a:extLst xmlns:a="http://schemas.openxmlformats.org/drawingml/2006/main">
              <a:ext uri="{FF2B5EF4-FFF2-40B4-BE49-F238E27FC236}">
                <a16:creationId xmlns:a16="http://schemas.microsoft.com/office/drawing/2014/main" id="{5902AB1B-9C95-425C-8DE0-03C337A95CD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table">
                    <a:extLst>
                      <a:ext uri="{FF2B5EF4-FFF2-40B4-BE49-F238E27FC236}">
                        <a16:creationId xmlns:a16="http://schemas.microsoft.com/office/drawing/2014/main" id="{5902AB1B-9C95-425C-8DE0-03C337A95CD1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567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E4BC2">
      <w:rPr>
        <w:noProof/>
        <w:lang w:eastAsia="pl-PL" w:bidi="ar-SA"/>
      </w:rPr>
      <w:drawing>
        <wp:anchor distT="0" distB="0" distL="114300" distR="114300" simplePos="0" relativeHeight="251663360" behindDoc="0" locked="0" layoutInCell="1" allowOverlap="1" wp14:anchorId="3BECB705" wp14:editId="535E4471">
          <wp:simplePos x="0" y="0"/>
          <wp:positionH relativeFrom="column">
            <wp:posOffset>1194435</wp:posOffset>
          </wp:positionH>
          <wp:positionV relativeFrom="paragraph">
            <wp:posOffset>-365125</wp:posOffset>
          </wp:positionV>
          <wp:extent cx="1200150" cy="365125"/>
          <wp:effectExtent l="0" t="0" r="0" b="0"/>
          <wp:wrapNone/>
          <wp:docPr id="716139076" name="table">
            <a:extLst xmlns:a="http://schemas.openxmlformats.org/drawingml/2006/main">
              <a:ext uri="{FF2B5EF4-FFF2-40B4-BE49-F238E27FC236}">
                <a16:creationId xmlns:a16="http://schemas.microsoft.com/office/drawing/2014/main" id="{0865584A-DE70-4434-AC17-0F4E98475BF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able">
                    <a:extLst>
                      <a:ext uri="{FF2B5EF4-FFF2-40B4-BE49-F238E27FC236}">
                        <a16:creationId xmlns:a16="http://schemas.microsoft.com/office/drawing/2014/main" id="{0865584A-DE70-4434-AC17-0F4E98475BF8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20015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E4BC2">
      <w:rPr>
        <w:noProof/>
        <w:lang w:eastAsia="pl-PL" w:bidi="ar-SA"/>
      </w:rPr>
      <w:drawing>
        <wp:anchor distT="0" distB="0" distL="114300" distR="114300" simplePos="0" relativeHeight="251660288" behindDoc="0" locked="0" layoutInCell="1" allowOverlap="1" wp14:anchorId="36746411" wp14:editId="3F1F1D98">
          <wp:simplePos x="0" y="0"/>
          <wp:positionH relativeFrom="column">
            <wp:posOffset>-377190</wp:posOffset>
          </wp:positionH>
          <wp:positionV relativeFrom="paragraph">
            <wp:posOffset>-447675</wp:posOffset>
          </wp:positionV>
          <wp:extent cx="1209675" cy="629920"/>
          <wp:effectExtent l="0" t="0" r="9525" b="0"/>
          <wp:wrapSquare wrapText="bothSides"/>
          <wp:docPr id="716139075" name="Obraz 7161390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629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E4BC2"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5141AC49" wp14:editId="3C430257">
              <wp:simplePos x="0" y="0"/>
              <wp:positionH relativeFrom="column">
                <wp:posOffset>-482600</wp:posOffset>
              </wp:positionH>
              <wp:positionV relativeFrom="paragraph">
                <wp:posOffset>-511175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EB0175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8pt,-40.25pt" to="507.7pt,-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CDE58F" w14:textId="77777777" w:rsidR="00E51E1C" w:rsidRDefault="00E51E1C">
      <w:pPr>
        <w:rPr>
          <w:rFonts w:hint="eastAsia"/>
        </w:rPr>
      </w:pPr>
      <w:bookmarkStart w:id="0" w:name="_Hlk193358749"/>
      <w:bookmarkEnd w:id="0"/>
      <w:r>
        <w:separator/>
      </w:r>
    </w:p>
  </w:footnote>
  <w:footnote w:type="continuationSeparator" w:id="0">
    <w:p w14:paraId="13B58AAD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5526A" w14:textId="77777777" w:rsidR="007E4BC2" w:rsidRPr="00EE63D1" w:rsidRDefault="007E4BC2" w:rsidP="007E4BC2">
    <w:pPr>
      <w:jc w:val="both"/>
      <w:rPr>
        <w:rFonts w:ascii="Calibri" w:hAnsi="Calibri" w:cs="Calibri"/>
        <w:i/>
        <w:iCs/>
        <w:sz w:val="16"/>
        <w:szCs w:val="16"/>
      </w:rPr>
    </w:pPr>
  </w:p>
  <w:p w14:paraId="4611F4FC" w14:textId="77777777" w:rsidR="007E4BC2" w:rsidRPr="00EE63D1" w:rsidRDefault="007E4BC2" w:rsidP="007E4BC2">
    <w:pPr>
      <w:jc w:val="both"/>
      <w:rPr>
        <w:rFonts w:ascii="Calibri" w:hAnsi="Calibri" w:cs="Calibri"/>
        <w:i/>
        <w:iCs/>
        <w:sz w:val="16"/>
        <w:szCs w:val="16"/>
      </w:rPr>
    </w:pPr>
  </w:p>
  <w:p w14:paraId="52C6D097" w14:textId="77777777" w:rsidR="007E4BC2" w:rsidRPr="00EE63D1" w:rsidRDefault="007E4BC2" w:rsidP="007E4BC2">
    <w:pPr>
      <w:jc w:val="both"/>
      <w:rPr>
        <w:rFonts w:ascii="Calibri" w:hAnsi="Calibri" w:cs="Calibri"/>
        <w:i/>
        <w:iCs/>
        <w:sz w:val="16"/>
        <w:szCs w:val="16"/>
      </w:rPr>
    </w:pPr>
  </w:p>
  <w:p w14:paraId="50A77869" w14:textId="296E3886" w:rsidR="007E4BC2" w:rsidRPr="00EE63D1" w:rsidRDefault="007E4BC2" w:rsidP="007E4BC2">
    <w:pPr>
      <w:jc w:val="both"/>
      <w:rPr>
        <w:rFonts w:ascii="Calibri" w:hAnsi="Calibri" w:cs="Calibri"/>
        <w:i/>
        <w:iCs/>
        <w:sz w:val="16"/>
        <w:szCs w:val="16"/>
      </w:rPr>
    </w:pPr>
    <w:r>
      <w:rPr>
        <w:noProof/>
        <w:lang w:eastAsia="pl-PL" w:bidi="ar-SA"/>
      </w:rPr>
      <w:drawing>
        <wp:inline distT="0" distB="0" distL="0" distR="0" wp14:anchorId="5FD4E06F" wp14:editId="04B2F4E5">
          <wp:extent cx="6120130" cy="650875"/>
          <wp:effectExtent l="0" t="0" r="0" b="0"/>
          <wp:docPr id="71613907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16139063" name="Obraz 1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50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B1E2C"/>
    <w:multiLevelType w:val="hybridMultilevel"/>
    <w:tmpl w:val="826856CC"/>
    <w:lvl w:ilvl="0" w:tplc="5A3C2FDE">
      <w:start w:val="1"/>
      <w:numFmt w:val="decimal"/>
      <w:lvlText w:val="%1)"/>
      <w:lvlJc w:val="left"/>
      <w:pPr>
        <w:ind w:left="1080" w:hanging="360"/>
      </w:pPr>
      <w:rPr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426119"/>
    <w:multiLevelType w:val="hybridMultilevel"/>
    <w:tmpl w:val="9CFACB98"/>
    <w:lvl w:ilvl="0" w:tplc="828CA69E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0211C2"/>
    <w:multiLevelType w:val="hybridMultilevel"/>
    <w:tmpl w:val="0CA0C6E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468625D"/>
    <w:multiLevelType w:val="hybridMultilevel"/>
    <w:tmpl w:val="3F7CF258"/>
    <w:lvl w:ilvl="0" w:tplc="2D2C4C8E">
      <w:start w:val="1"/>
      <w:numFmt w:val="lowerLetter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defaultTabStop w:val="709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07031A"/>
    <w:rsid w:val="000B50AE"/>
    <w:rsid w:val="00111107"/>
    <w:rsid w:val="00194071"/>
    <w:rsid w:val="001B19CC"/>
    <w:rsid w:val="002524A8"/>
    <w:rsid w:val="002C12F6"/>
    <w:rsid w:val="00391A2A"/>
    <w:rsid w:val="00447DC8"/>
    <w:rsid w:val="00454E6C"/>
    <w:rsid w:val="0046247F"/>
    <w:rsid w:val="00566703"/>
    <w:rsid w:val="00712A23"/>
    <w:rsid w:val="007E4BC2"/>
    <w:rsid w:val="0081560E"/>
    <w:rsid w:val="0095487A"/>
    <w:rsid w:val="00976EB9"/>
    <w:rsid w:val="00A219A7"/>
    <w:rsid w:val="00A3754C"/>
    <w:rsid w:val="00BD54FE"/>
    <w:rsid w:val="00C32856"/>
    <w:rsid w:val="00C57264"/>
    <w:rsid w:val="00CE23D6"/>
    <w:rsid w:val="00D13B2A"/>
    <w:rsid w:val="00D46C97"/>
    <w:rsid w:val="00D82EB8"/>
    <w:rsid w:val="00DB40D4"/>
    <w:rsid w:val="00E22F9F"/>
    <w:rsid w:val="00E51E1C"/>
    <w:rsid w:val="00EA7062"/>
    <w:rsid w:val="00EE63D1"/>
    <w:rsid w:val="00EF34FE"/>
    <w:rsid w:val="00F265A5"/>
    <w:rsid w:val="00FE20EB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1CFC7E11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2A23"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E20EB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paragraph" w:styleId="Akapitzlist">
    <w:name w:val="List Paragraph"/>
    <w:basedOn w:val="Normalny"/>
    <w:uiPriority w:val="34"/>
    <w:qFormat/>
    <w:rsid w:val="002C12F6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94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376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Monika Sztuka</cp:lastModifiedBy>
  <cp:revision>2</cp:revision>
  <cp:lastPrinted>2025-03-20T13:49:00Z</cp:lastPrinted>
  <dcterms:created xsi:type="dcterms:W3CDTF">2026-08-10T08:56:00Z</dcterms:created>
  <dcterms:modified xsi:type="dcterms:W3CDTF">2026-08-10T08:56:00Z</dcterms:modified>
  <dc:language>pl-PL</dc:language>
</cp:coreProperties>
</file>