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AAD40" w14:textId="6954C376" w:rsidR="0057533B" w:rsidRDefault="0010596E" w:rsidP="0057533B">
      <w:pPr>
        <w:suppressAutoHyphens/>
        <w:ind w:left="6381" w:hanging="6381"/>
        <w:rPr>
          <w:rFonts w:ascii="Times New Roman" w:hAnsi="Times New Roman" w:cs="Times New Roman"/>
          <w:b/>
        </w:rPr>
      </w:pPr>
      <w:r w:rsidRPr="0010596E">
        <w:rPr>
          <w:rFonts w:ascii="Times New Roman" w:hAnsi="Times New Roman" w:cs="Times New Roman"/>
          <w:b/>
        </w:rPr>
        <w:t>A-2401-</w:t>
      </w:r>
      <w:r w:rsidR="004A6580">
        <w:rPr>
          <w:rFonts w:ascii="Times New Roman" w:hAnsi="Times New Roman" w:cs="Times New Roman"/>
          <w:b/>
        </w:rPr>
        <w:t>47</w:t>
      </w:r>
      <w:r w:rsidRPr="0010596E">
        <w:rPr>
          <w:rFonts w:ascii="Times New Roman" w:hAnsi="Times New Roman" w:cs="Times New Roman"/>
          <w:b/>
        </w:rPr>
        <w:t>/202</w:t>
      </w:r>
      <w:r w:rsidR="008E216B">
        <w:rPr>
          <w:rFonts w:ascii="Times New Roman" w:hAnsi="Times New Roman" w:cs="Times New Roman"/>
          <w:b/>
        </w:rPr>
        <w:t>6</w:t>
      </w:r>
      <w:r w:rsidRPr="0010596E">
        <w:rPr>
          <w:rFonts w:ascii="Times New Roman" w:hAnsi="Times New Roman" w:cs="Times New Roman"/>
          <w:b/>
        </w:rPr>
        <w:t xml:space="preserve"> </w:t>
      </w:r>
      <w:r w:rsidRPr="0010596E">
        <w:rPr>
          <w:rFonts w:ascii="Times New Roman" w:hAnsi="Times New Roman" w:cs="Times New Roman"/>
          <w:b/>
        </w:rPr>
        <w:tab/>
      </w:r>
    </w:p>
    <w:p w14:paraId="39BEFF7D" w14:textId="709026BE" w:rsidR="0010596E" w:rsidRPr="0010596E" w:rsidRDefault="0010596E" w:rsidP="0057533B">
      <w:pPr>
        <w:suppressAutoHyphens/>
        <w:ind w:left="6381" w:hanging="7090"/>
        <w:jc w:val="right"/>
        <w:rPr>
          <w:rFonts w:ascii="Times New Roman" w:hAnsi="Times New Roman" w:cs="Times New Roman"/>
          <w:sz w:val="22"/>
          <w:szCs w:val="22"/>
        </w:rPr>
      </w:pPr>
      <w:r w:rsidRPr="0010596E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4A6580">
        <w:rPr>
          <w:rFonts w:ascii="Times New Roman" w:hAnsi="Times New Roman" w:cs="Times New Roman"/>
          <w:sz w:val="22"/>
          <w:szCs w:val="22"/>
        </w:rPr>
        <w:t>16</w:t>
      </w:r>
      <w:r w:rsidRPr="0010596E">
        <w:rPr>
          <w:rFonts w:ascii="Times New Roman" w:hAnsi="Times New Roman" w:cs="Times New Roman"/>
          <w:sz w:val="22"/>
          <w:szCs w:val="22"/>
        </w:rPr>
        <w:t>.0</w:t>
      </w:r>
      <w:r w:rsidR="004A6580">
        <w:rPr>
          <w:rFonts w:ascii="Times New Roman" w:hAnsi="Times New Roman" w:cs="Times New Roman"/>
          <w:sz w:val="22"/>
          <w:szCs w:val="22"/>
        </w:rPr>
        <w:t>7</w:t>
      </w:r>
      <w:r w:rsidRPr="0010596E">
        <w:rPr>
          <w:rFonts w:ascii="Times New Roman" w:hAnsi="Times New Roman" w:cs="Times New Roman"/>
          <w:sz w:val="22"/>
          <w:szCs w:val="22"/>
        </w:rPr>
        <w:t>.202</w:t>
      </w:r>
      <w:r w:rsidR="008E216B">
        <w:rPr>
          <w:rFonts w:ascii="Times New Roman" w:hAnsi="Times New Roman" w:cs="Times New Roman"/>
          <w:sz w:val="22"/>
          <w:szCs w:val="22"/>
        </w:rPr>
        <w:t>6</w:t>
      </w:r>
      <w:r w:rsidRPr="0010596E"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6F5C200B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3C464AB2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30C79CFB" w14:textId="244D63B4" w:rsidR="004A6580" w:rsidRPr="004A6580" w:rsidRDefault="0010596E" w:rsidP="004A6580">
      <w:pPr>
        <w:jc w:val="both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  <w:r w:rsidRPr="0057533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  <w:t xml:space="preserve">Dot.: </w:t>
      </w:r>
      <w:bookmarkStart w:id="1" w:name="_Hlk198888135"/>
      <w:bookmarkStart w:id="2" w:name="_Hlk57188287"/>
      <w:bookmarkStart w:id="3" w:name="_Hlk205963698"/>
      <w:r w:rsidR="004A6580" w:rsidRPr="004A6580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Dostawa </w:t>
      </w:r>
      <w:bookmarkStart w:id="4" w:name="_Hlk206492121"/>
      <w:bookmarkStart w:id="5" w:name="_Hlk231898710"/>
      <w:r w:rsidR="004A6580" w:rsidRPr="004A6580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 xml:space="preserve">ekstraktora próżniowego </w:t>
      </w:r>
      <w:bookmarkEnd w:id="4"/>
      <w:r w:rsidR="004A6580" w:rsidRPr="004A6580">
        <w:rPr>
          <w:rFonts w:ascii="Times New Roman" w:eastAsia="Times New Roman" w:hAnsi="Times New Roman" w:cs="Times New Roman"/>
          <w:b/>
          <w:color w:val="000000"/>
          <w:lang w:eastAsia="pl-PL" w:bidi="pl-PL"/>
        </w:rPr>
        <w:t>na rzecz Instytutu Agrofizyki im. Bohdana Dobrzańskiego Polskiej Akademii Nauk w Lublinie – 1 sztuka</w:t>
      </w:r>
      <w:bookmarkEnd w:id="5"/>
    </w:p>
    <w:p w14:paraId="12CA798A" w14:textId="74DE1229" w:rsidR="001D4820" w:rsidRPr="001D4820" w:rsidRDefault="001D4820" w:rsidP="001D4820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bookmarkEnd w:id="1"/>
    <w:bookmarkEnd w:id="3"/>
    <w:p w14:paraId="6FAC5C83" w14:textId="7CA56CB6" w:rsidR="0010596E" w:rsidRPr="0057533B" w:rsidRDefault="0010596E" w:rsidP="00634D86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4266033A" w14:textId="77777777" w:rsidR="0010596E" w:rsidRP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2"/>
          <w:lang w:eastAsia="pl-PL" w:bidi="pl-PL"/>
        </w:rPr>
      </w:pPr>
    </w:p>
    <w:p w14:paraId="5E96A8CD" w14:textId="77777777" w:rsidR="0010596E" w:rsidRPr="0057533B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 w:bidi="pl-PL"/>
        </w:rPr>
      </w:pPr>
    </w:p>
    <w:bookmarkEnd w:id="2"/>
    <w:p w14:paraId="480E7EFE" w14:textId="77777777" w:rsidR="00634D86" w:rsidRPr="00634D86" w:rsidRDefault="00634D86" w:rsidP="00634D86">
      <w:pPr>
        <w:jc w:val="both"/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</w:pPr>
      <w:r w:rsidRPr="00634D86">
        <w:rPr>
          <w:rFonts w:ascii="Times New Roman" w:eastAsia="Times New Roman" w:hAnsi="Times New Roman" w:cs="Times New Roman"/>
          <w:bCs/>
          <w:color w:val="000000"/>
          <w:sz w:val="18"/>
          <w:szCs w:val="18"/>
          <w:lang w:eastAsia="pl-PL" w:bidi="pl-PL"/>
        </w:rPr>
        <w:t>Źródło finansowania:</w:t>
      </w:r>
    </w:p>
    <w:p w14:paraId="6F1420A4" w14:textId="77777777" w:rsidR="004A6580" w:rsidRPr="004A6580" w:rsidRDefault="004A6580" w:rsidP="004A6580">
      <w:pPr>
        <w:jc w:val="both"/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</w:pPr>
      <w:r w:rsidRPr="004A6580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  <w:t xml:space="preserve">Zamówienie finansowane ze środków otrzymanych w ramach Działania 1.1 Regionalna infrastruktura badawczo-rozwojowa (typ projektu 1,2) Priorytetu I Badania naukowe i innowacje programu Fundusze Europejskie dla Lubelskiego 2021-2027: Projekt: FELU.01.01-IZ.00-0002/24 „Wzmocnienie potencjału laboratoriów Instytutu Agrofizyki PAN w celu prowadzenia badań w obszarze </w:t>
      </w:r>
      <w:proofErr w:type="spellStart"/>
      <w:r w:rsidRPr="004A6580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  <w:t>holobiontu</w:t>
      </w:r>
      <w:proofErr w:type="spellEnd"/>
      <w:r w:rsidRPr="004A6580">
        <w:rPr>
          <w:rFonts w:ascii="Times New Roman" w:eastAsia="Times New Roman" w:hAnsi="Times New Roman" w:cs="Times New Roman"/>
          <w:bCs/>
          <w:i/>
          <w:color w:val="000000"/>
          <w:sz w:val="18"/>
          <w:szCs w:val="18"/>
          <w:lang w:eastAsia="pl-PL" w:bidi="pl-PL"/>
        </w:rPr>
        <w:t xml:space="preserve"> roślinnego”</w:t>
      </w:r>
    </w:p>
    <w:p w14:paraId="519B1614" w14:textId="36DFAA30" w:rsidR="0010596E" w:rsidRDefault="0010596E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3D90B2FA" w14:textId="77777777" w:rsidR="00ED7656" w:rsidRPr="0010596E" w:rsidRDefault="00ED7656" w:rsidP="0010596E">
      <w:pPr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 w:bidi="pl-PL"/>
        </w:rPr>
      </w:pPr>
    </w:p>
    <w:p w14:paraId="45AAEB56" w14:textId="77777777" w:rsidR="0010596E" w:rsidRPr="0010596E" w:rsidRDefault="0010596E" w:rsidP="0010596E">
      <w:pPr>
        <w:widowControl/>
        <w:overflowPunct/>
        <w:spacing w:after="160" w:line="259" w:lineRule="auto"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10596E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>Informacja z otwarcia ofert</w:t>
      </w:r>
    </w:p>
    <w:p w14:paraId="7C2F0E8C" w14:textId="026F8D60" w:rsidR="0010596E" w:rsidRPr="0057533B" w:rsidRDefault="0010596E" w:rsidP="0057533B">
      <w:pPr>
        <w:widowControl/>
        <w:overflowPunct/>
        <w:jc w:val="both"/>
        <w:rPr>
          <w:rFonts w:ascii="Times New Roman" w:eastAsia="Verdana" w:hAnsi="Times New Roman" w:cs="Times New Roman"/>
          <w:color w:val="auto"/>
          <w:sz w:val="20"/>
          <w:szCs w:val="20"/>
          <w:lang w:eastAsia="pl-PL" w:bidi="ar-SA"/>
        </w:rPr>
      </w:pPr>
    </w:p>
    <w:p w14:paraId="344E1DE0" w14:textId="73EC0965" w:rsidR="0010596E" w:rsidRPr="00ED7656" w:rsidRDefault="0010596E" w:rsidP="0057533B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Zamawiający na podstawie art. 222 ust. 5 ustawy z dnia 11 września 2019 r. Prawo zamówień publicznych </w:t>
      </w:r>
      <w:r w:rsidR="0057533B"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br/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(Dz. U. z 202</w:t>
      </w:r>
      <w:r w:rsidR="004A6580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6</w:t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 xml:space="preserve"> r. poz. </w:t>
      </w:r>
      <w:r w:rsidR="004A6580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793</w:t>
      </w:r>
      <w:r w:rsidRPr="00ED7656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) przekazuje poniżej informację z otwarcia ofert:</w:t>
      </w:r>
    </w:p>
    <w:p w14:paraId="33DCEE85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5DA417C6" w14:textId="77777777" w:rsidR="00ED7656" w:rsidRPr="00ED7656" w:rsidRDefault="00ED7656" w:rsidP="00ED7656">
      <w:pPr>
        <w:widowControl/>
        <w:overflowPunct/>
        <w:spacing w:after="160" w:line="259" w:lineRule="auto"/>
        <w:jc w:val="center"/>
        <w:rPr>
          <w:rFonts w:ascii="Times New Roman" w:eastAsia="Verdana" w:hAnsi="Times New Roman" w:cs="Times New Roman"/>
          <w:b/>
          <w:color w:val="auto"/>
          <w:sz w:val="22"/>
          <w:szCs w:val="22"/>
          <w:u w:val="single"/>
          <w:lang w:eastAsia="pl-PL" w:bidi="ar-SA"/>
        </w:rPr>
      </w:pPr>
      <w:r w:rsidRPr="00ED7656">
        <w:rPr>
          <w:rFonts w:ascii="Times New Roman" w:eastAsia="Verdana" w:hAnsi="Times New Roman" w:cs="Times New Roman"/>
          <w:b/>
          <w:color w:val="auto"/>
          <w:sz w:val="22"/>
          <w:szCs w:val="22"/>
          <w:u w:val="single"/>
          <w:lang w:eastAsia="pl-PL" w:bidi="ar-SA"/>
        </w:rPr>
        <w:t>Zestawienie ofert złożonych w postępowaniu:</w:t>
      </w:r>
    </w:p>
    <w:p w14:paraId="5AF62943" w14:textId="1B73C915" w:rsidR="0010596E" w:rsidRDefault="0010596E" w:rsidP="0010596E">
      <w:pPr>
        <w:widowControl/>
        <w:overflowPunct/>
        <w:spacing w:after="160" w:line="259" w:lineRule="auto"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 w:rsidRPr="0010596E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Oferta nr: 1</w:t>
      </w:r>
    </w:p>
    <w:p w14:paraId="43F5EBBE" w14:textId="6409E137" w:rsidR="00AE7EBC" w:rsidRDefault="006B40A3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LPP </w:t>
      </w:r>
      <w:proofErr w:type="spellStart"/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E</w:t>
      </w:r>
      <w:r w:rsidR="005A0C89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quipment</w:t>
      </w:r>
      <w:proofErr w:type="spellEnd"/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Sp. z o.o.</w:t>
      </w:r>
    </w:p>
    <w:p w14:paraId="5BDA3823" w14:textId="613AFEEB" w:rsidR="00AE7EBC" w:rsidRPr="00C9609B" w:rsidRDefault="006B40A3" w:rsidP="00AE7EBC">
      <w:pPr>
        <w:widowControl/>
        <w:overflowPunct/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</w:pP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ul. Poznańska 563</w:t>
      </w:r>
      <w:r w:rsidR="005A0C89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</w:t>
      </w: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B, 05-8</w:t>
      </w:r>
      <w:r w:rsidR="005A0C89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60</w:t>
      </w:r>
      <w:r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 xml:space="preserve"> Święcice</w:t>
      </w:r>
      <w:r w:rsidR="00DD558B">
        <w:rPr>
          <w:rFonts w:ascii="Times New Roman" w:eastAsia="Verdana" w:hAnsi="Times New Roman" w:cs="Times New Roman"/>
          <w:b/>
          <w:color w:val="auto"/>
          <w:szCs w:val="22"/>
          <w:lang w:eastAsia="pl-PL" w:bidi="ar-SA"/>
        </w:rPr>
        <w:t>, Polska</w:t>
      </w:r>
    </w:p>
    <w:p w14:paraId="53F2AD75" w14:textId="77777777" w:rsidR="00AE7EBC" w:rsidRPr="0010596E" w:rsidRDefault="00AE7EBC" w:rsidP="0010596E">
      <w:pPr>
        <w:widowControl/>
        <w:overflowPunct/>
        <w:rPr>
          <w:rFonts w:ascii="Times New Roman" w:eastAsia="Verdana" w:hAnsi="Times New Roman" w:cs="Times New Roman"/>
          <w:color w:val="auto"/>
          <w:szCs w:val="22"/>
          <w:lang w:eastAsia="pl-PL" w:bidi="ar-SA"/>
        </w:rPr>
      </w:pPr>
    </w:p>
    <w:tbl>
      <w:tblPr>
        <w:tblW w:w="9923" w:type="dxa"/>
        <w:tblInd w:w="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0" w:type="dxa"/>
          <w:left w:w="50" w:type="dxa"/>
          <w:bottom w:w="50" w:type="dxa"/>
          <w:right w:w="50" w:type="dxa"/>
        </w:tblCellMar>
        <w:tblLook w:val="04A0" w:firstRow="1" w:lastRow="0" w:firstColumn="1" w:lastColumn="0" w:noHBand="0" w:noVBand="1"/>
      </w:tblPr>
      <w:tblGrid>
        <w:gridCol w:w="5757"/>
        <w:gridCol w:w="4166"/>
      </w:tblGrid>
      <w:tr w:rsidR="0010596E" w:rsidRPr="0010596E" w14:paraId="735E8779" w14:textId="77777777" w:rsidTr="0088521C">
        <w:tc>
          <w:tcPr>
            <w:tcW w:w="5757" w:type="dxa"/>
          </w:tcPr>
          <w:p w14:paraId="6C45D8C2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bookmarkStart w:id="6" w:name="_Hlk175308710"/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Nazwa kryterium</w:t>
            </w:r>
          </w:p>
        </w:tc>
        <w:tc>
          <w:tcPr>
            <w:tcW w:w="4166" w:type="dxa"/>
          </w:tcPr>
          <w:p w14:paraId="4E998A61" w14:textId="77777777" w:rsidR="0010596E" w:rsidRPr="0010596E" w:rsidRDefault="0010596E" w:rsidP="0010596E">
            <w:pPr>
              <w:widowControl/>
              <w:overflowPunct/>
              <w:spacing w:after="160" w:line="259" w:lineRule="auto"/>
              <w:ind w:firstLine="92"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10596E">
              <w:rPr>
                <w:rFonts w:ascii="Times New Roman" w:eastAsia="Verdana" w:hAnsi="Times New Roman" w:cs="Times New Roman"/>
                <w:b/>
                <w:color w:val="auto"/>
                <w:sz w:val="22"/>
                <w:szCs w:val="22"/>
                <w:lang w:eastAsia="pl-PL" w:bidi="ar-SA"/>
              </w:rPr>
              <w:t>Wartość kryterium</w:t>
            </w:r>
          </w:p>
        </w:tc>
      </w:tr>
      <w:tr w:rsidR="0010596E" w:rsidRPr="0010596E" w14:paraId="78093B38" w14:textId="77777777" w:rsidTr="0088521C">
        <w:tc>
          <w:tcPr>
            <w:tcW w:w="5757" w:type="dxa"/>
            <w:vAlign w:val="center"/>
          </w:tcPr>
          <w:p w14:paraId="0C801DCD" w14:textId="77777777" w:rsidR="0010596E" w:rsidRPr="0010596E" w:rsidRDefault="0010596E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10596E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Cena</w:t>
            </w:r>
          </w:p>
        </w:tc>
        <w:tc>
          <w:tcPr>
            <w:tcW w:w="4166" w:type="dxa"/>
          </w:tcPr>
          <w:p w14:paraId="2A040A3B" w14:textId="7664CDBD" w:rsidR="00C9609B" w:rsidRPr="0010596E" w:rsidRDefault="00E85BA5" w:rsidP="0010596E">
            <w:pPr>
              <w:widowControl/>
              <w:overflowPunct/>
              <w:spacing w:after="160"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126 526,41 PLN</w:t>
            </w:r>
          </w:p>
        </w:tc>
      </w:tr>
      <w:tr w:rsidR="0002497F" w:rsidRPr="0010596E" w14:paraId="718CA5B6" w14:textId="77777777" w:rsidTr="0088521C">
        <w:tc>
          <w:tcPr>
            <w:tcW w:w="5757" w:type="dxa"/>
            <w:vAlign w:val="center"/>
          </w:tcPr>
          <w:p w14:paraId="34F8BB53" w14:textId="58106DE8" w:rsidR="0002497F" w:rsidRPr="0010596E" w:rsidRDefault="004A6580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4A6580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Jakość 1 - Wydajność pompy próżniowej membranowej chemoodpornej</w:t>
            </w:r>
          </w:p>
        </w:tc>
        <w:tc>
          <w:tcPr>
            <w:tcW w:w="4166" w:type="dxa"/>
          </w:tcPr>
          <w:p w14:paraId="4537322C" w14:textId="40D35033" w:rsidR="0002497F" w:rsidRPr="0010596E" w:rsidRDefault="00E85BA5" w:rsidP="0010596E">
            <w:pPr>
              <w:widowControl/>
              <w:overflowPunct/>
              <w:spacing w:after="160"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E85BA5">
              <w:rPr>
                <w:rFonts w:ascii="Times New Roman" w:eastAsia="Times New Roman" w:hAnsi="Times New Roman" w:cs="Times New Roman" w:hint="eastAsia"/>
                <w:color w:val="auto"/>
                <w:sz w:val="22"/>
                <w:szCs w:val="22"/>
                <w:lang w:eastAsia="pl-PL" w:bidi="ar-SA"/>
              </w:rPr>
              <w:t>wydajność pompy 1,8 m³/h</w:t>
            </w:r>
          </w:p>
        </w:tc>
      </w:tr>
      <w:tr w:rsidR="004A6580" w:rsidRPr="0010596E" w14:paraId="42A0E585" w14:textId="77777777" w:rsidTr="0088521C">
        <w:tc>
          <w:tcPr>
            <w:tcW w:w="5757" w:type="dxa"/>
            <w:vAlign w:val="center"/>
          </w:tcPr>
          <w:p w14:paraId="1DACAB46" w14:textId="7A95685D" w:rsidR="004A6580" w:rsidRPr="004A6580" w:rsidRDefault="004A6580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 w:rsidRPr="004A6580"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Jakość 2 - Maksymalny poziom hałasu pompy chemicznie odpornej</w:t>
            </w:r>
          </w:p>
        </w:tc>
        <w:tc>
          <w:tcPr>
            <w:tcW w:w="4166" w:type="dxa"/>
          </w:tcPr>
          <w:p w14:paraId="04336471" w14:textId="765BB96C" w:rsidR="004A6580" w:rsidRPr="0010596E" w:rsidRDefault="00E85BA5" w:rsidP="0010596E">
            <w:pPr>
              <w:widowControl/>
              <w:overflowPunct/>
              <w:spacing w:after="160"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E85BA5">
              <w:rPr>
                <w:rFonts w:ascii="Times New Roman" w:eastAsia="Times New Roman" w:hAnsi="Times New Roman" w:cs="Times New Roman" w:hint="eastAsia"/>
                <w:color w:val="auto"/>
                <w:sz w:val="22"/>
                <w:szCs w:val="22"/>
                <w:lang w:eastAsia="pl-PL" w:bidi="ar-SA"/>
              </w:rPr>
              <w:t xml:space="preserve">maksymalny poziom hałasu pompy 57 </w:t>
            </w:r>
            <w:proofErr w:type="spellStart"/>
            <w:r w:rsidRPr="00E85BA5">
              <w:rPr>
                <w:rFonts w:ascii="Times New Roman" w:eastAsia="Times New Roman" w:hAnsi="Times New Roman" w:cs="Times New Roman" w:hint="eastAsia"/>
                <w:color w:val="auto"/>
                <w:sz w:val="22"/>
                <w:szCs w:val="22"/>
                <w:lang w:eastAsia="pl-PL" w:bidi="ar-SA"/>
              </w:rPr>
              <w:t>dBA</w:t>
            </w:r>
            <w:proofErr w:type="spellEnd"/>
          </w:p>
        </w:tc>
      </w:tr>
      <w:tr w:rsidR="0010596E" w:rsidRPr="0010596E" w14:paraId="355EEFDF" w14:textId="77777777" w:rsidTr="0088521C">
        <w:trPr>
          <w:trHeight w:val="450"/>
        </w:trPr>
        <w:tc>
          <w:tcPr>
            <w:tcW w:w="5757" w:type="dxa"/>
            <w:vAlign w:val="center"/>
          </w:tcPr>
          <w:p w14:paraId="1ACAD14B" w14:textId="13ABC690" w:rsidR="0010596E" w:rsidRPr="0010596E" w:rsidRDefault="004A6580" w:rsidP="0010596E">
            <w:pPr>
              <w:overflowPunct/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0"/>
                <w:lang w:eastAsia="pl-PL" w:bidi="ar-SA"/>
              </w:rPr>
              <w:t>Okres gwarancji</w:t>
            </w:r>
          </w:p>
        </w:tc>
        <w:tc>
          <w:tcPr>
            <w:tcW w:w="4166" w:type="dxa"/>
          </w:tcPr>
          <w:p w14:paraId="71CBE00B" w14:textId="57D846CD" w:rsidR="0010596E" w:rsidRPr="0010596E" w:rsidRDefault="00E85BA5" w:rsidP="0010596E">
            <w:pPr>
              <w:widowControl/>
              <w:overflowPunct/>
              <w:spacing w:line="259" w:lineRule="auto"/>
              <w:ind w:firstLine="92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24 miesiące</w:t>
            </w:r>
          </w:p>
        </w:tc>
      </w:tr>
      <w:bookmarkEnd w:id="6"/>
    </w:tbl>
    <w:p w14:paraId="3BF72597" w14:textId="77777777" w:rsidR="008E216B" w:rsidRDefault="008E216B" w:rsidP="00E94399">
      <w:pPr>
        <w:widowControl/>
        <w:overflowPunct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6152FF88" w14:textId="77777777" w:rsidR="008E216B" w:rsidRDefault="008E216B" w:rsidP="0010596E">
      <w:pPr>
        <w:widowControl/>
        <w:overflowPunct/>
        <w:ind w:left="4956" w:firstLine="708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07B777B" w14:textId="1369EA6C" w:rsidR="0010596E" w:rsidRPr="0010596E" w:rsidRDefault="0010596E" w:rsidP="0010596E">
      <w:pPr>
        <w:widowControl/>
        <w:overflowPunct/>
        <w:ind w:left="4956" w:firstLine="708"/>
        <w:rPr>
          <w:rFonts w:ascii="Times New Roman" w:eastAsia="Times New Roman" w:hAnsi="Times New Roman" w:cs="Times New Roman"/>
          <w:color w:val="auto"/>
          <w:lang w:eastAsia="pl-PL" w:bidi="ar-SA"/>
        </w:rPr>
      </w:pPr>
      <w:r w:rsidRPr="0010596E">
        <w:rPr>
          <w:rFonts w:ascii="Times New Roman" w:eastAsia="Calibri" w:hAnsi="Times New Roman" w:cs="Times New Roman"/>
          <w:color w:val="auto"/>
          <w:lang w:eastAsia="en-US" w:bidi="ar-SA"/>
        </w:rPr>
        <w:t>Kierownik Zamawiającego,</w:t>
      </w:r>
    </w:p>
    <w:p w14:paraId="2BA39C53" w14:textId="77777777" w:rsidR="0010596E" w:rsidRPr="0010596E" w:rsidRDefault="0010596E" w:rsidP="0010596E">
      <w:pPr>
        <w:widowControl/>
        <w:overflowPunct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pl-PL" w:bidi="ar-SA"/>
        </w:rPr>
      </w:pPr>
    </w:p>
    <w:p w14:paraId="4CC0AEA7" w14:textId="16F92BCA" w:rsidR="00C57264" w:rsidRDefault="00C57264" w:rsidP="00E22F9F">
      <w:pPr>
        <w:tabs>
          <w:tab w:val="left" w:pos="6945"/>
        </w:tabs>
        <w:rPr>
          <w:rFonts w:hint="eastAsia"/>
          <w:lang w:val="en-US"/>
        </w:rPr>
      </w:pPr>
    </w:p>
    <w:sectPr w:rsidR="00C57264" w:rsidSect="007E4BC2">
      <w:headerReference w:type="default" r:id="rId7"/>
      <w:footerReference w:type="default" r:id="rId8"/>
      <w:pgSz w:w="11906" w:h="16838"/>
      <w:pgMar w:top="2011" w:right="849" w:bottom="1560" w:left="993" w:header="57" w:footer="544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AFA12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5221A424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9D488" w14:textId="3B1AE7E9" w:rsidR="00FF3A7C" w:rsidRDefault="00C57264">
    <w:pPr>
      <w:pStyle w:val="Stopka"/>
      <w:rPr>
        <w:rFonts w:hint="eastAsia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123F9B1B" wp14:editId="7FD2024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0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2BACFA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297AC37" w14:textId="77777777" w:rsidR="00C57264" w:rsidRPr="007A1610" w:rsidRDefault="00C57264" w:rsidP="00C57264">
                          <w:pPr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7A1610">
                            <w:rPr>
                              <w:rFonts w:ascii="Calibri" w:hAnsi="Calibri" w:cs="Times New Roman"/>
                              <w:color w:val="000000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3F9B1B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9VETumAEAABQD&#10;AAAOAAAAAAAAAAAAAAAAAC4CAABkcnMvZTJvRG9jLnhtbFBLAQItABQABgAIAAAAIQAp990R3gAA&#10;AAgBAAAPAAAAAAAAAAAAAAAAAPIDAABkcnMvZG93bnJldi54bWxQSwUGAAAAAAQABADzAAAA/QQA&#10;AAAA&#10;" filled="f" stroked="f">
              <v:textbox>
                <w:txbxContent>
                  <w:p w14:paraId="1C2BACFA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297AC37" w14:textId="77777777" w:rsidR="00C57264" w:rsidRPr="007A1610" w:rsidRDefault="00C57264" w:rsidP="00C57264">
                    <w:pPr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7A1610">
                      <w:rPr>
                        <w:rFonts w:ascii="Calibri" w:hAnsi="Calibri" w:cs="Times New Roman"/>
                        <w:color w:val="000000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7E4BC2">
      <w:rPr>
        <w:noProof/>
      </w:rPr>
      <w:drawing>
        <wp:anchor distT="0" distB="0" distL="114300" distR="114300" simplePos="0" relativeHeight="251661312" behindDoc="0" locked="0" layoutInCell="1" allowOverlap="1" wp14:anchorId="05C1DD1F" wp14:editId="0C5E0453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716139074" name="Obraz 7161390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</w:rPr>
      <w:drawing>
        <wp:anchor distT="0" distB="0" distL="114300" distR="114300" simplePos="0" relativeHeight="251664384" behindDoc="0" locked="0" layoutInCell="1" allowOverlap="1" wp14:anchorId="49A9E666" wp14:editId="0D40441E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716139077" name="table">
            <a:extLst xmlns:a="http://schemas.openxmlformats.org/drawingml/2006/main">
              <a:ext uri="{FF2B5EF4-FFF2-40B4-BE49-F238E27FC236}">
                <a16:creationId xmlns:a16="http://schemas.microsoft.com/office/drawing/2014/main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3360" behindDoc="0" locked="0" layoutInCell="1" allowOverlap="1" wp14:anchorId="3BECB705" wp14:editId="535E4471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716139076" name="table">
            <a:extLst xmlns:a="http://schemas.openxmlformats.org/drawingml/2006/main">
              <a:ext uri="{FF2B5EF4-FFF2-40B4-BE49-F238E27FC236}">
                <a16:creationId xmlns:a16="http://schemas.microsoft.com/office/drawing/2014/main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4BC2">
      <w:rPr>
        <w:noProof/>
      </w:rPr>
      <w:drawing>
        <wp:anchor distT="0" distB="0" distL="114300" distR="114300" simplePos="0" relativeHeight="251660288" behindDoc="0" locked="0" layoutInCell="1" allowOverlap="1" wp14:anchorId="36746411" wp14:editId="3F1F1D98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716139075" name="Obraz 7161390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E4BC2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5141AC49" wp14:editId="3C430257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B0175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CDE58F" w14:textId="77777777" w:rsidR="00E51E1C" w:rsidRDefault="00E51E1C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3B58AAD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65526A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4611F4FC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2C6D097" w14:textId="77777777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</w:p>
  <w:p w14:paraId="50A77869" w14:textId="296E3886" w:rsidR="007E4BC2" w:rsidRPr="007A1610" w:rsidRDefault="007E4BC2" w:rsidP="007E4BC2">
    <w:pPr>
      <w:jc w:val="both"/>
      <w:rPr>
        <w:rFonts w:ascii="Calibri" w:hAnsi="Calibri" w:cs="Calibri"/>
        <w:i/>
        <w:iCs/>
        <w:sz w:val="16"/>
        <w:szCs w:val="16"/>
      </w:rPr>
    </w:pPr>
    <w:r>
      <w:rPr>
        <w:noProof/>
      </w:rPr>
      <w:drawing>
        <wp:inline distT="0" distB="0" distL="0" distR="0" wp14:anchorId="5FD4E06F" wp14:editId="04B2F4E5">
          <wp:extent cx="6120130" cy="650875"/>
          <wp:effectExtent l="0" t="0" r="0" b="0"/>
          <wp:docPr id="71613907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2497F"/>
    <w:rsid w:val="0010596E"/>
    <w:rsid w:val="00194071"/>
    <w:rsid w:val="001B1A44"/>
    <w:rsid w:val="001D4820"/>
    <w:rsid w:val="002524A8"/>
    <w:rsid w:val="00296423"/>
    <w:rsid w:val="002B6BB5"/>
    <w:rsid w:val="004A6580"/>
    <w:rsid w:val="0057533B"/>
    <w:rsid w:val="005A0C89"/>
    <w:rsid w:val="00621BD9"/>
    <w:rsid w:val="00634D86"/>
    <w:rsid w:val="006B40A3"/>
    <w:rsid w:val="007618B5"/>
    <w:rsid w:val="007A1610"/>
    <w:rsid w:val="007E4BC2"/>
    <w:rsid w:val="0081560E"/>
    <w:rsid w:val="0088521C"/>
    <w:rsid w:val="008E216B"/>
    <w:rsid w:val="009040EE"/>
    <w:rsid w:val="0095487A"/>
    <w:rsid w:val="00A219A7"/>
    <w:rsid w:val="00AE7EBC"/>
    <w:rsid w:val="00BD54FE"/>
    <w:rsid w:val="00BE6CF1"/>
    <w:rsid w:val="00C053C7"/>
    <w:rsid w:val="00C57264"/>
    <w:rsid w:val="00C9609B"/>
    <w:rsid w:val="00D03E0B"/>
    <w:rsid w:val="00D13B2A"/>
    <w:rsid w:val="00DD558B"/>
    <w:rsid w:val="00E22F9F"/>
    <w:rsid w:val="00E51E1C"/>
    <w:rsid w:val="00E85BA5"/>
    <w:rsid w:val="00E94399"/>
    <w:rsid w:val="00EA7062"/>
    <w:rsid w:val="00ED7656"/>
    <w:rsid w:val="00EF34FE"/>
    <w:rsid w:val="00FE20EB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177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24</cp:revision>
  <cp:lastPrinted>2026-07-16T10:46:00Z</cp:lastPrinted>
  <dcterms:created xsi:type="dcterms:W3CDTF">2025-06-30T10:26:00Z</dcterms:created>
  <dcterms:modified xsi:type="dcterms:W3CDTF">2026-07-16T10:47:00Z</dcterms:modified>
  <dc:language>pl-PL</dc:language>
</cp:coreProperties>
</file>