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2D4F4" w14:textId="20E5073C" w:rsidR="001D5D6F" w:rsidRPr="006B4538" w:rsidRDefault="001D5D6F" w:rsidP="001D5D6F">
      <w:pPr>
        <w:suppressAutoHyphens/>
        <w:overflowPunct/>
        <w:spacing w:line="288" w:lineRule="auto"/>
        <w:ind w:left="426"/>
        <w:jc w:val="right"/>
        <w:rPr>
          <w:rFonts w:ascii="Times New Roman" w:eastAsia="Times New Roman" w:hAnsi="Times New Roman" w:cs="Times New Roman"/>
          <w:color w:val="auto"/>
          <w:kern w:val="1"/>
          <w:sz w:val="22"/>
          <w:lang w:bidi="ar-SA"/>
        </w:rPr>
      </w:pPr>
      <w:r w:rsidRPr="006B4538">
        <w:rPr>
          <w:rFonts w:ascii="Times New Roman" w:eastAsia="Times New Roman" w:hAnsi="Times New Roman" w:cs="Times New Roman"/>
          <w:color w:val="auto"/>
          <w:kern w:val="1"/>
          <w:sz w:val="22"/>
          <w:lang w:bidi="ar-SA"/>
        </w:rPr>
        <w:t xml:space="preserve">Lublin, dnia </w:t>
      </w:r>
      <w:r w:rsidR="00BC13C0">
        <w:rPr>
          <w:rFonts w:ascii="Times New Roman" w:eastAsia="Times New Roman" w:hAnsi="Times New Roman" w:cs="Times New Roman"/>
          <w:color w:val="auto"/>
          <w:kern w:val="1"/>
          <w:sz w:val="22"/>
          <w:lang w:bidi="ar-SA"/>
        </w:rPr>
        <w:t>0</w:t>
      </w:r>
      <w:r w:rsidR="00820D86">
        <w:rPr>
          <w:rFonts w:ascii="Times New Roman" w:eastAsia="Times New Roman" w:hAnsi="Times New Roman" w:cs="Times New Roman"/>
          <w:color w:val="auto"/>
          <w:kern w:val="1"/>
          <w:sz w:val="22"/>
          <w:lang w:bidi="ar-SA"/>
        </w:rPr>
        <w:t>3</w:t>
      </w:r>
      <w:r w:rsidR="00BC13C0">
        <w:rPr>
          <w:rFonts w:ascii="Times New Roman" w:eastAsia="Times New Roman" w:hAnsi="Times New Roman" w:cs="Times New Roman"/>
          <w:color w:val="auto"/>
          <w:kern w:val="1"/>
          <w:sz w:val="22"/>
          <w:lang w:bidi="ar-SA"/>
        </w:rPr>
        <w:t>.06</w:t>
      </w:r>
      <w:r w:rsidRPr="006B4538">
        <w:rPr>
          <w:rFonts w:ascii="Times New Roman" w:eastAsia="Times New Roman" w:hAnsi="Times New Roman" w:cs="Times New Roman"/>
          <w:color w:val="auto"/>
          <w:kern w:val="1"/>
          <w:sz w:val="22"/>
          <w:lang w:bidi="ar-SA"/>
        </w:rPr>
        <w:t>.2026 r.</w:t>
      </w:r>
    </w:p>
    <w:p w14:paraId="30EF8B5D" w14:textId="2D9E2FA6" w:rsidR="001D5D6F" w:rsidRPr="006B4538" w:rsidRDefault="001D5D6F" w:rsidP="006B4538">
      <w:pPr>
        <w:suppressAutoHyphens/>
        <w:overflowPunct/>
        <w:spacing w:line="288" w:lineRule="auto"/>
        <w:rPr>
          <w:rFonts w:ascii="Times New Roman" w:eastAsia="Times New Roman" w:hAnsi="Times New Roman" w:cs="Times New Roman"/>
          <w:b/>
          <w:color w:val="auto"/>
          <w:kern w:val="1"/>
          <w:sz w:val="22"/>
          <w:lang w:bidi="ar-SA"/>
        </w:rPr>
      </w:pPr>
      <w:r w:rsidRPr="006B4538">
        <w:rPr>
          <w:rFonts w:ascii="Times New Roman" w:eastAsia="Times New Roman" w:hAnsi="Times New Roman" w:cs="Times New Roman"/>
          <w:b/>
          <w:color w:val="auto"/>
          <w:kern w:val="1"/>
          <w:sz w:val="22"/>
          <w:lang w:bidi="ar-SA"/>
        </w:rPr>
        <w:t xml:space="preserve">znak sprawy: </w:t>
      </w:r>
      <w:bookmarkStart w:id="1" w:name="_Hlk6479502"/>
      <w:r w:rsidRPr="006B4538">
        <w:rPr>
          <w:rFonts w:ascii="Times New Roman" w:eastAsia="Times New Roman" w:hAnsi="Times New Roman" w:cs="Times New Roman"/>
          <w:b/>
          <w:color w:val="auto"/>
          <w:kern w:val="1"/>
          <w:sz w:val="22"/>
          <w:lang w:bidi="ar-SA"/>
        </w:rPr>
        <w:t>A-2401-</w:t>
      </w:r>
      <w:bookmarkEnd w:id="1"/>
      <w:r w:rsidR="00BC13C0">
        <w:rPr>
          <w:rFonts w:ascii="Times New Roman" w:eastAsia="Times New Roman" w:hAnsi="Times New Roman" w:cs="Times New Roman"/>
          <w:b/>
          <w:color w:val="auto"/>
          <w:kern w:val="1"/>
          <w:sz w:val="22"/>
          <w:lang w:bidi="ar-SA"/>
        </w:rPr>
        <w:t>42</w:t>
      </w:r>
      <w:r w:rsidRPr="006B4538">
        <w:rPr>
          <w:rFonts w:ascii="Times New Roman" w:eastAsia="Times New Roman" w:hAnsi="Times New Roman" w:cs="Times New Roman"/>
          <w:b/>
          <w:color w:val="auto"/>
          <w:kern w:val="1"/>
          <w:sz w:val="22"/>
          <w:lang w:bidi="ar-SA"/>
        </w:rPr>
        <w:t>/2026</w:t>
      </w:r>
    </w:p>
    <w:p w14:paraId="70C24327" w14:textId="77777777" w:rsidR="001D5D6F" w:rsidRPr="006B4538" w:rsidRDefault="001D5D6F" w:rsidP="001D5D6F">
      <w:pPr>
        <w:overflowPunct/>
        <w:rPr>
          <w:rFonts w:ascii="Times New Roman" w:eastAsia="Times New Roman" w:hAnsi="Times New Roman" w:cs="Times New Roman"/>
          <w:b/>
          <w:color w:val="auto"/>
          <w:kern w:val="1"/>
          <w:szCs w:val="28"/>
          <w:lang w:bidi="ar-SA"/>
        </w:rPr>
      </w:pPr>
    </w:p>
    <w:p w14:paraId="67971D3C" w14:textId="77777777" w:rsidR="001D5D6F" w:rsidRDefault="001D5D6F" w:rsidP="001D5D6F">
      <w:pPr>
        <w:overflowPunct/>
        <w:ind w:left="426"/>
        <w:jc w:val="center"/>
        <w:rPr>
          <w:rFonts w:ascii="Times New Roman" w:eastAsia="Times New Roman" w:hAnsi="Times New Roman" w:cs="Times New Roman"/>
          <w:b/>
          <w:color w:val="auto"/>
          <w:kern w:val="1"/>
          <w:sz w:val="28"/>
          <w:szCs w:val="28"/>
          <w:lang w:bidi="ar-SA"/>
        </w:rPr>
      </w:pPr>
    </w:p>
    <w:p w14:paraId="6096C624" w14:textId="77777777" w:rsidR="006B4538" w:rsidRPr="00596B8D" w:rsidRDefault="006B4538" w:rsidP="001D5D6F">
      <w:pPr>
        <w:overflowPunct/>
        <w:ind w:left="426"/>
        <w:jc w:val="center"/>
        <w:rPr>
          <w:rFonts w:ascii="Times New Roman" w:eastAsia="Times New Roman" w:hAnsi="Times New Roman" w:cs="Times New Roman"/>
          <w:b/>
          <w:color w:val="auto"/>
          <w:kern w:val="1"/>
          <w:sz w:val="28"/>
          <w:szCs w:val="28"/>
          <w:lang w:bidi="ar-SA"/>
        </w:rPr>
      </w:pPr>
    </w:p>
    <w:p w14:paraId="2B49808F" w14:textId="77777777" w:rsidR="001D5D6F" w:rsidRPr="00596B8D" w:rsidRDefault="001D5D6F" w:rsidP="001D5D6F">
      <w:pPr>
        <w:overflowPunct/>
        <w:ind w:left="426"/>
        <w:jc w:val="center"/>
        <w:rPr>
          <w:rFonts w:ascii="Times New Roman" w:eastAsia="Times New Roman" w:hAnsi="Times New Roman" w:cs="Times New Roman"/>
          <w:b/>
          <w:color w:val="auto"/>
          <w:kern w:val="1"/>
          <w:sz w:val="28"/>
          <w:szCs w:val="28"/>
          <w:lang w:bidi="ar-SA"/>
        </w:rPr>
      </w:pPr>
      <w:r w:rsidRPr="00596B8D">
        <w:rPr>
          <w:rFonts w:ascii="Times New Roman" w:eastAsia="Times New Roman" w:hAnsi="Times New Roman" w:cs="Times New Roman"/>
          <w:b/>
          <w:color w:val="auto"/>
          <w:kern w:val="1"/>
          <w:sz w:val="28"/>
          <w:szCs w:val="28"/>
          <w:lang w:bidi="ar-SA"/>
        </w:rPr>
        <w:t xml:space="preserve">WYJAŚNIENIA </w:t>
      </w:r>
      <w:r>
        <w:rPr>
          <w:rFonts w:ascii="Times New Roman" w:eastAsia="Times New Roman" w:hAnsi="Times New Roman" w:cs="Times New Roman"/>
          <w:b/>
          <w:color w:val="auto"/>
          <w:kern w:val="1"/>
          <w:sz w:val="28"/>
          <w:szCs w:val="28"/>
          <w:lang w:bidi="ar-SA"/>
        </w:rPr>
        <w:t>i ZMIANA TREŚCI</w:t>
      </w:r>
    </w:p>
    <w:p w14:paraId="3DD5A7CB" w14:textId="77777777" w:rsidR="001D5D6F" w:rsidRPr="00596B8D" w:rsidRDefault="001D5D6F" w:rsidP="001D5D6F">
      <w:pPr>
        <w:overflowPunct/>
        <w:ind w:left="426"/>
        <w:jc w:val="center"/>
        <w:rPr>
          <w:rFonts w:ascii="Times New Roman" w:eastAsia="Times New Roman" w:hAnsi="Times New Roman" w:cs="Times New Roman"/>
          <w:color w:val="auto"/>
          <w:kern w:val="1"/>
          <w:sz w:val="28"/>
          <w:szCs w:val="28"/>
          <w:lang w:bidi="ar-SA"/>
        </w:rPr>
      </w:pPr>
      <w:r w:rsidRPr="00596B8D">
        <w:rPr>
          <w:rFonts w:ascii="Times New Roman" w:eastAsia="Times New Roman" w:hAnsi="Times New Roman" w:cs="Times New Roman"/>
          <w:b/>
          <w:color w:val="auto"/>
          <w:kern w:val="1"/>
          <w:sz w:val="28"/>
          <w:szCs w:val="28"/>
          <w:lang w:bidi="ar-SA"/>
        </w:rPr>
        <w:t>SPECYFIKACJI WARUNKÓW ZAMÓWIENIA</w:t>
      </w:r>
    </w:p>
    <w:p w14:paraId="4892F947" w14:textId="77777777" w:rsidR="001D5D6F" w:rsidRPr="00596B8D" w:rsidRDefault="001D5D6F" w:rsidP="001D5D6F">
      <w:pPr>
        <w:suppressAutoHyphens/>
        <w:overflowPunct/>
        <w:spacing w:line="276" w:lineRule="auto"/>
        <w:ind w:left="426"/>
        <w:jc w:val="center"/>
        <w:rPr>
          <w:rFonts w:ascii="Times New Roman" w:eastAsia="Times New Roman" w:hAnsi="Times New Roman" w:cs="Times New Roman"/>
          <w:color w:val="auto"/>
          <w:kern w:val="1"/>
          <w:sz w:val="20"/>
          <w:szCs w:val="20"/>
          <w:lang w:bidi="pl-PL"/>
        </w:rPr>
      </w:pPr>
    </w:p>
    <w:p w14:paraId="32A42BF7" w14:textId="3305591A" w:rsidR="001D5D6F" w:rsidRPr="006B4538" w:rsidRDefault="001D5D6F" w:rsidP="006B4538">
      <w:pPr>
        <w:pStyle w:val="Akapitzlist"/>
        <w:ind w:left="0"/>
        <w:jc w:val="both"/>
        <w:rPr>
          <w:rFonts w:ascii="Times New Roman" w:hAnsi="Times New Roman" w:cs="Times New Roman"/>
          <w:b/>
          <w:snapToGrid w:val="0"/>
          <w:sz w:val="22"/>
          <w:szCs w:val="22"/>
        </w:rPr>
      </w:pPr>
      <w:r w:rsidRPr="00B87F72">
        <w:rPr>
          <w:rFonts w:ascii="Times New Roman" w:eastAsia="Times New Roman" w:hAnsi="Times New Roman" w:cs="Times New Roman"/>
          <w:color w:val="auto"/>
          <w:kern w:val="1"/>
          <w:sz w:val="20"/>
          <w:szCs w:val="22"/>
        </w:rPr>
        <w:t>w postępowaniu o udzielenie zamówienia publicznego w trybie podstawowym bez przeprowadzenia negocjacji pn.:</w:t>
      </w:r>
      <w:bookmarkStart w:id="2" w:name="_Hlk200451398"/>
      <w:bookmarkStart w:id="3" w:name="_Hlk200625896"/>
      <w:r w:rsidRPr="00B87F72">
        <w:rPr>
          <w:rFonts w:ascii="Times New Roman" w:eastAsia="Times New Roman" w:hAnsi="Times New Roman" w:cs="Times New Roman"/>
          <w:b/>
          <w:bCs/>
          <w:color w:val="auto"/>
          <w:kern w:val="1"/>
          <w:sz w:val="20"/>
          <w:szCs w:val="22"/>
        </w:rPr>
        <w:t xml:space="preserve"> </w:t>
      </w:r>
      <w:bookmarkEnd w:id="2"/>
      <w:bookmarkEnd w:id="3"/>
      <w:r w:rsidR="00082053" w:rsidRPr="00082053">
        <w:rPr>
          <w:rFonts w:ascii="Times New Roman" w:hAnsi="Times New Roman" w:cs="Times New Roman" w:hint="eastAsia"/>
          <w:b/>
          <w:bCs/>
          <w:sz w:val="22"/>
          <w:szCs w:val="22"/>
        </w:rPr>
        <w:t xml:space="preserve">Dostawa wyposażenia wraz z dostosowaniem pomieszczeń pod Interaktywne Centrum Bioróżnorodności w budynku D Instytutu Agrofizyki PAN w Lublinie w ramach </w:t>
      </w:r>
      <w:r w:rsidR="00082053" w:rsidRPr="00082053">
        <w:rPr>
          <w:rFonts w:ascii="Times New Roman" w:hAnsi="Times New Roman" w:cs="Times New Roman" w:hint="eastAsia"/>
          <w:b/>
          <w:bCs/>
          <w:sz w:val="22"/>
          <w:szCs w:val="22"/>
        </w:rPr>
        <w:t>„</w:t>
      </w:r>
      <w:r w:rsidR="00082053" w:rsidRPr="00082053">
        <w:rPr>
          <w:rFonts w:ascii="Times New Roman" w:hAnsi="Times New Roman" w:cs="Times New Roman" w:hint="eastAsia"/>
          <w:b/>
          <w:bCs/>
          <w:sz w:val="22"/>
          <w:szCs w:val="22"/>
        </w:rPr>
        <w:t>Kampanii Bioróżnorodność</w:t>
      </w:r>
      <w:r w:rsidR="00082053" w:rsidRPr="00082053">
        <w:rPr>
          <w:rFonts w:ascii="Times New Roman" w:hAnsi="Times New Roman" w:cs="Times New Roman" w:hint="eastAsia"/>
          <w:b/>
          <w:bCs/>
          <w:sz w:val="22"/>
          <w:szCs w:val="22"/>
        </w:rPr>
        <w:t>”</w:t>
      </w:r>
    </w:p>
    <w:p w14:paraId="5F37760D" w14:textId="77777777" w:rsidR="001D5D6F" w:rsidRDefault="001D5D6F" w:rsidP="001D5D6F">
      <w:pPr>
        <w:suppressAutoHyphens/>
        <w:overflowPunct/>
        <w:spacing w:line="288" w:lineRule="auto"/>
        <w:ind w:left="426"/>
        <w:jc w:val="center"/>
        <w:rPr>
          <w:rFonts w:ascii="Times New Roman" w:eastAsia="Times New Roman" w:hAnsi="Times New Roman" w:cs="Times New Roman"/>
          <w:color w:val="auto"/>
          <w:kern w:val="1"/>
          <w:lang w:bidi="ar-SA"/>
        </w:rPr>
      </w:pPr>
    </w:p>
    <w:p w14:paraId="26ECAC32" w14:textId="77777777" w:rsidR="006B4538" w:rsidRPr="00596B8D" w:rsidRDefault="006B4538" w:rsidP="001D5D6F">
      <w:pPr>
        <w:suppressAutoHyphens/>
        <w:overflowPunct/>
        <w:spacing w:line="288" w:lineRule="auto"/>
        <w:ind w:left="426"/>
        <w:jc w:val="center"/>
        <w:rPr>
          <w:rFonts w:ascii="Times New Roman" w:eastAsia="Times New Roman" w:hAnsi="Times New Roman" w:cs="Times New Roman"/>
          <w:color w:val="auto"/>
          <w:kern w:val="1"/>
          <w:lang w:bidi="ar-SA"/>
        </w:rPr>
      </w:pPr>
    </w:p>
    <w:p w14:paraId="6DB8A9F6" w14:textId="77777777" w:rsidR="001D5D6F" w:rsidRPr="00596B8D" w:rsidRDefault="001D5D6F" w:rsidP="001D5D6F">
      <w:pPr>
        <w:numPr>
          <w:ilvl w:val="0"/>
          <w:numId w:val="1"/>
        </w:numPr>
        <w:suppressAutoHyphens/>
        <w:overflowPunct/>
        <w:spacing w:line="276" w:lineRule="auto"/>
        <w:ind w:left="426" w:hanging="295"/>
        <w:jc w:val="center"/>
        <w:rPr>
          <w:rFonts w:ascii="Times New Roman" w:eastAsia="Times New Roman" w:hAnsi="Times New Roman" w:cs="Times New Roman"/>
          <w:b/>
          <w:color w:val="7030A0"/>
          <w:kern w:val="1"/>
          <w:sz w:val="22"/>
          <w:szCs w:val="22"/>
          <w:lang w:bidi="ar-SA"/>
        </w:rPr>
      </w:pPr>
      <w:r w:rsidRPr="00596B8D">
        <w:rPr>
          <w:rFonts w:ascii="Times New Roman" w:eastAsia="Times New Roman" w:hAnsi="Times New Roman" w:cs="Times New Roman"/>
          <w:b/>
          <w:color w:val="7030A0"/>
          <w:kern w:val="1"/>
          <w:sz w:val="22"/>
          <w:szCs w:val="22"/>
          <w:lang w:bidi="ar-SA"/>
        </w:rPr>
        <w:t>WYJAŚNIENIA TREŚCI SWZ</w:t>
      </w:r>
    </w:p>
    <w:p w14:paraId="605D2904" w14:textId="77777777" w:rsidR="001D5D6F" w:rsidRPr="00596B8D" w:rsidRDefault="001D5D6F" w:rsidP="001D5D6F">
      <w:pPr>
        <w:suppressAutoHyphens/>
        <w:overflowPunct/>
        <w:spacing w:line="276" w:lineRule="auto"/>
        <w:ind w:left="426"/>
        <w:jc w:val="both"/>
        <w:rPr>
          <w:rFonts w:ascii="Times New Roman" w:eastAsia="Times New Roman" w:hAnsi="Times New Roman" w:cs="Times New Roman"/>
          <w:color w:val="auto"/>
          <w:kern w:val="1"/>
          <w:sz w:val="22"/>
          <w:szCs w:val="22"/>
          <w:lang w:bidi="ar-SA"/>
        </w:rPr>
      </w:pPr>
    </w:p>
    <w:p w14:paraId="70FB78F5" w14:textId="2136152D" w:rsidR="001D5D6F" w:rsidRPr="00216F55" w:rsidRDefault="001D5D6F" w:rsidP="001D5D6F">
      <w:pPr>
        <w:suppressAutoHyphens/>
        <w:overflowPunct/>
        <w:spacing w:line="276" w:lineRule="auto"/>
        <w:ind w:right="-1"/>
        <w:jc w:val="both"/>
        <w:rPr>
          <w:rFonts w:ascii="Times New Roman" w:eastAsia="Times New Roman" w:hAnsi="Times New Roman" w:cs="Times New Roman"/>
          <w:color w:val="auto"/>
          <w:kern w:val="1"/>
          <w:sz w:val="20"/>
          <w:szCs w:val="22"/>
          <w:lang w:eastAsia="pl-PL" w:bidi="ar-SA"/>
        </w:rPr>
      </w:pPr>
      <w:r w:rsidRPr="00216F55">
        <w:rPr>
          <w:rFonts w:ascii="Times New Roman" w:eastAsia="Times New Roman" w:hAnsi="Times New Roman" w:cs="Times New Roman"/>
          <w:color w:val="auto"/>
          <w:kern w:val="1"/>
          <w:sz w:val="20"/>
          <w:szCs w:val="22"/>
          <w:lang w:bidi="ar-SA"/>
        </w:rPr>
        <w:t xml:space="preserve">Zamawiający - </w:t>
      </w:r>
      <w:r w:rsidRPr="00216F55">
        <w:rPr>
          <w:rFonts w:ascii="Times New Roman" w:eastAsia="Times New Roman" w:hAnsi="Times New Roman" w:cs="Times New Roman"/>
          <w:bCs/>
          <w:color w:val="auto"/>
          <w:kern w:val="1"/>
          <w:sz w:val="20"/>
          <w:szCs w:val="22"/>
          <w:lang w:bidi="ar-SA"/>
        </w:rPr>
        <w:t xml:space="preserve">Instytut Agrofizyki im. Bohdana Dobrzańskiego Polskiej Akademii Nauk w Lublinie, </w:t>
      </w:r>
      <w:r w:rsidRPr="00216F55">
        <w:rPr>
          <w:rFonts w:ascii="Times New Roman" w:eastAsia="Times New Roman" w:hAnsi="Times New Roman" w:cs="Times New Roman"/>
          <w:color w:val="auto"/>
          <w:kern w:val="1"/>
          <w:sz w:val="20"/>
          <w:szCs w:val="22"/>
          <w:lang w:bidi="ar-SA"/>
        </w:rPr>
        <w:t xml:space="preserve">działając na podstawie art. 284 ust. </w:t>
      </w:r>
      <w:r w:rsidR="009D4A23">
        <w:rPr>
          <w:rFonts w:ascii="Times New Roman" w:eastAsia="Times New Roman" w:hAnsi="Times New Roman" w:cs="Times New Roman"/>
          <w:color w:val="auto"/>
          <w:kern w:val="1"/>
          <w:sz w:val="20"/>
          <w:szCs w:val="22"/>
          <w:lang w:bidi="ar-SA"/>
        </w:rPr>
        <w:t>3</w:t>
      </w:r>
      <w:r w:rsidRPr="00216F55">
        <w:rPr>
          <w:rFonts w:ascii="Times New Roman" w:eastAsia="Times New Roman" w:hAnsi="Times New Roman" w:cs="Times New Roman"/>
          <w:color w:val="auto"/>
          <w:kern w:val="1"/>
          <w:sz w:val="20"/>
          <w:szCs w:val="22"/>
          <w:lang w:bidi="ar-SA"/>
        </w:rPr>
        <w:t xml:space="preserve"> i 6 ustawy Prawo zamówień publicznych </w:t>
      </w:r>
      <w:r w:rsidRPr="00216F55">
        <w:rPr>
          <w:rFonts w:ascii="Times New Roman" w:eastAsia="Times New Roman" w:hAnsi="Times New Roman" w:cs="Times New Roman"/>
          <w:bCs/>
          <w:color w:val="auto"/>
          <w:kern w:val="1"/>
          <w:sz w:val="20"/>
          <w:szCs w:val="22"/>
        </w:rPr>
        <w:t xml:space="preserve">(Dz.U. z 2024 r. poz. 1320 z </w:t>
      </w:r>
      <w:proofErr w:type="spellStart"/>
      <w:r w:rsidRPr="00216F55">
        <w:rPr>
          <w:rFonts w:ascii="Times New Roman" w:eastAsia="Times New Roman" w:hAnsi="Times New Roman" w:cs="Times New Roman"/>
          <w:bCs/>
          <w:color w:val="auto"/>
          <w:kern w:val="1"/>
          <w:sz w:val="20"/>
          <w:szCs w:val="22"/>
        </w:rPr>
        <w:t>późn</w:t>
      </w:r>
      <w:proofErr w:type="spellEnd"/>
      <w:r w:rsidRPr="00216F55">
        <w:rPr>
          <w:rFonts w:ascii="Times New Roman" w:eastAsia="Times New Roman" w:hAnsi="Times New Roman" w:cs="Times New Roman"/>
          <w:bCs/>
          <w:color w:val="auto"/>
          <w:kern w:val="1"/>
          <w:sz w:val="20"/>
          <w:szCs w:val="22"/>
        </w:rPr>
        <w:t>. zm.)</w:t>
      </w:r>
      <w:r w:rsidRPr="00216F55">
        <w:rPr>
          <w:rFonts w:ascii="Times New Roman" w:eastAsia="Times New Roman" w:hAnsi="Times New Roman" w:cs="Times New Roman"/>
          <w:color w:val="auto"/>
          <w:kern w:val="1"/>
          <w:sz w:val="20"/>
          <w:szCs w:val="22"/>
          <w:lang w:bidi="ar-SA"/>
        </w:rPr>
        <w:t xml:space="preserve">, zwanej dalej ustawą, </w:t>
      </w:r>
      <w:r w:rsidR="00957DAD">
        <w:rPr>
          <w:rFonts w:ascii="Times New Roman" w:eastAsia="Times New Roman" w:hAnsi="Times New Roman" w:cs="Times New Roman"/>
          <w:color w:val="auto"/>
          <w:kern w:val="1"/>
          <w:sz w:val="20"/>
          <w:szCs w:val="22"/>
          <w:lang w:bidi="ar-SA"/>
        </w:rPr>
        <w:br/>
      </w:r>
      <w:r w:rsidRPr="00216F55">
        <w:rPr>
          <w:rFonts w:ascii="Times New Roman" w:eastAsia="Times New Roman" w:hAnsi="Times New Roman" w:cs="Times New Roman"/>
          <w:color w:val="auto"/>
          <w:kern w:val="1"/>
          <w:sz w:val="20"/>
          <w:szCs w:val="22"/>
          <w:lang w:bidi="ar-SA"/>
        </w:rPr>
        <w:t>w związku z wpłynięciem pytań dot. treści specyfikacji warunków zamówienia (dalej</w:t>
      </w:r>
      <w:r w:rsidR="005053A1">
        <w:rPr>
          <w:rFonts w:ascii="Times New Roman" w:eastAsia="Times New Roman" w:hAnsi="Times New Roman" w:cs="Times New Roman"/>
          <w:color w:val="auto"/>
          <w:kern w:val="1"/>
          <w:sz w:val="20"/>
          <w:szCs w:val="22"/>
          <w:lang w:bidi="ar-SA"/>
        </w:rPr>
        <w:t>: SWZ), udostępnia treść pytań</w:t>
      </w:r>
      <w:r w:rsidRPr="00216F55">
        <w:rPr>
          <w:rFonts w:ascii="Times New Roman" w:eastAsia="Times New Roman" w:hAnsi="Times New Roman" w:cs="Times New Roman"/>
          <w:color w:val="auto"/>
          <w:kern w:val="1"/>
          <w:sz w:val="20"/>
          <w:szCs w:val="22"/>
          <w:lang w:bidi="ar-SA"/>
        </w:rPr>
        <w:t xml:space="preserve"> wraz </w:t>
      </w:r>
      <w:r w:rsidR="00957DAD">
        <w:rPr>
          <w:rFonts w:ascii="Times New Roman" w:eastAsia="Times New Roman" w:hAnsi="Times New Roman" w:cs="Times New Roman"/>
          <w:color w:val="auto"/>
          <w:kern w:val="1"/>
          <w:sz w:val="20"/>
          <w:szCs w:val="22"/>
          <w:lang w:bidi="ar-SA"/>
        </w:rPr>
        <w:br/>
      </w:r>
      <w:r w:rsidRPr="00216F55">
        <w:rPr>
          <w:rFonts w:ascii="Times New Roman" w:eastAsia="Times New Roman" w:hAnsi="Times New Roman" w:cs="Times New Roman"/>
          <w:color w:val="auto"/>
          <w:kern w:val="1"/>
          <w:sz w:val="20"/>
          <w:szCs w:val="22"/>
          <w:lang w:bidi="ar-SA"/>
        </w:rPr>
        <w:t>z wyjaśnieniami:</w:t>
      </w:r>
    </w:p>
    <w:p w14:paraId="7A5C4E87" w14:textId="77777777" w:rsidR="001D5D6F" w:rsidRPr="00216F55" w:rsidRDefault="001D5D6F" w:rsidP="001D5D6F">
      <w:pPr>
        <w:suppressAutoHyphens/>
        <w:overflowPunct/>
        <w:spacing w:line="276" w:lineRule="auto"/>
        <w:ind w:right="-1"/>
        <w:jc w:val="both"/>
        <w:rPr>
          <w:rFonts w:ascii="Times New Roman" w:eastAsia="Times New Roman" w:hAnsi="Times New Roman" w:cs="Times New Roman"/>
          <w:color w:val="auto"/>
          <w:kern w:val="1"/>
          <w:sz w:val="20"/>
          <w:szCs w:val="22"/>
          <w:lang w:eastAsia="pl-PL" w:bidi="ar-SA"/>
        </w:rPr>
      </w:pPr>
    </w:p>
    <w:p w14:paraId="423D973D" w14:textId="77777777" w:rsidR="001D5D6F" w:rsidRPr="00216F55" w:rsidRDefault="001D5D6F" w:rsidP="001D5D6F">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sidRPr="00216F55">
        <w:rPr>
          <w:rFonts w:ascii="Times New Roman" w:eastAsia="Times New Roman" w:hAnsi="Times New Roman" w:cs="Times New Roman"/>
          <w:b/>
          <w:color w:val="auto"/>
          <w:kern w:val="1"/>
          <w:sz w:val="20"/>
          <w:szCs w:val="22"/>
          <w:u w:val="single"/>
          <w:lang w:eastAsia="pl-PL" w:bidi="ar-SA"/>
        </w:rPr>
        <w:t>Pytanie nr 1:</w:t>
      </w:r>
    </w:p>
    <w:p w14:paraId="179A6A2C" w14:textId="1A6F108D" w:rsidR="00082053" w:rsidRDefault="00BC13C0" w:rsidP="001D5D6F">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BC13C0">
        <w:rPr>
          <w:rFonts w:ascii="Times New Roman" w:eastAsia="Times New Roman" w:hAnsi="Times New Roman" w:cs="Times New Roman" w:hint="eastAsia"/>
          <w:i/>
          <w:color w:val="auto"/>
          <w:kern w:val="1"/>
          <w:sz w:val="20"/>
          <w:szCs w:val="22"/>
          <w:lang w:bidi="ar-SA"/>
        </w:rPr>
        <w:t>Czy Wykonawca jest zobowiązany wykonać próbki wydruku przed produkcją grafik?</w:t>
      </w:r>
    </w:p>
    <w:p w14:paraId="31DAA466" w14:textId="77777777" w:rsidR="00BC13C0" w:rsidRDefault="00BC13C0" w:rsidP="001D5D6F">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456D7037" w14:textId="77777777" w:rsidR="001D5D6F" w:rsidRPr="00216F55" w:rsidRDefault="001D5D6F" w:rsidP="001D5D6F">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sidRPr="00216F55">
        <w:rPr>
          <w:rFonts w:ascii="Times New Roman" w:eastAsia="Times New Roman" w:hAnsi="Times New Roman" w:cs="Times New Roman"/>
          <w:b/>
          <w:color w:val="auto"/>
          <w:kern w:val="1"/>
          <w:sz w:val="20"/>
          <w:szCs w:val="22"/>
          <w:highlight w:val="lightGray"/>
          <w:u w:val="single"/>
          <w:lang w:eastAsia="pl-PL" w:bidi="ar-SA"/>
        </w:rPr>
        <w:t>Odpowiedź na pytanie nr 1:</w:t>
      </w:r>
    </w:p>
    <w:p w14:paraId="156D7445" w14:textId="68575BC3" w:rsidR="001D5D6F" w:rsidRDefault="00BD543B" w:rsidP="001D5D6F">
      <w:pPr>
        <w:suppressAutoHyphens/>
        <w:overflowPunct/>
        <w:spacing w:line="288" w:lineRule="auto"/>
        <w:rPr>
          <w:rFonts w:ascii="Times New Roman" w:eastAsia="Times New Roman" w:hAnsi="Times New Roman" w:cs="Times New Roman"/>
          <w:i/>
          <w:color w:val="auto"/>
          <w:kern w:val="1"/>
          <w:sz w:val="20"/>
          <w:szCs w:val="22"/>
          <w:lang w:eastAsia="pl-PL" w:bidi="ar-SA"/>
        </w:rPr>
      </w:pPr>
      <w:r w:rsidRPr="00BD543B">
        <w:rPr>
          <w:rFonts w:ascii="Times New Roman" w:eastAsia="Times New Roman" w:hAnsi="Times New Roman" w:cs="Times New Roman" w:hint="eastAsia"/>
          <w:i/>
          <w:color w:val="auto"/>
          <w:kern w:val="1"/>
          <w:sz w:val="20"/>
          <w:szCs w:val="22"/>
          <w:highlight w:val="lightGray"/>
          <w:lang w:eastAsia="pl-PL" w:bidi="ar-SA"/>
        </w:rPr>
        <w:t xml:space="preserve">Zamawiający nie wymaga wykonania próbek wydruku przed produkcją grafik. </w:t>
      </w:r>
    </w:p>
    <w:p w14:paraId="540EA587" w14:textId="77777777" w:rsidR="00BD543B" w:rsidRDefault="00BD543B"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244D8A49" w14:textId="2200DACB"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2</w:t>
      </w:r>
      <w:r w:rsidRPr="00216F55">
        <w:rPr>
          <w:rFonts w:ascii="Times New Roman" w:eastAsia="Times New Roman" w:hAnsi="Times New Roman" w:cs="Times New Roman"/>
          <w:b/>
          <w:color w:val="auto"/>
          <w:kern w:val="1"/>
          <w:sz w:val="20"/>
          <w:szCs w:val="22"/>
          <w:u w:val="single"/>
          <w:lang w:eastAsia="pl-PL" w:bidi="ar-SA"/>
        </w:rPr>
        <w:t>:</w:t>
      </w:r>
    </w:p>
    <w:p w14:paraId="4DBEDD99" w14:textId="1742D1D5"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BC13C0">
        <w:rPr>
          <w:rFonts w:ascii="Times New Roman" w:eastAsia="Times New Roman" w:hAnsi="Times New Roman" w:cs="Times New Roman"/>
          <w:i/>
          <w:color w:val="auto"/>
          <w:kern w:val="1"/>
          <w:sz w:val="20"/>
          <w:szCs w:val="22"/>
          <w:lang w:bidi="ar-SA"/>
        </w:rPr>
        <w:t>Czy grafiki na parawanach oraz ścianie ruchomej mają zostać przygotowane z materiałów przekazanych przez Zamawiającego, czy Wykonawca ma zakupić zdjęcia/licencje i przygotowa</w:t>
      </w:r>
      <w:r>
        <w:rPr>
          <w:rFonts w:ascii="Times New Roman" w:eastAsia="Times New Roman" w:hAnsi="Times New Roman" w:cs="Times New Roman"/>
          <w:i/>
          <w:color w:val="auto"/>
          <w:kern w:val="1"/>
          <w:sz w:val="20"/>
          <w:szCs w:val="22"/>
          <w:lang w:bidi="ar-SA"/>
        </w:rPr>
        <w:t>ć projekty graficzne</w:t>
      </w:r>
      <w:r w:rsidRPr="00BC13C0">
        <w:rPr>
          <w:rFonts w:ascii="Times New Roman" w:eastAsia="Times New Roman" w:hAnsi="Times New Roman" w:cs="Times New Roman" w:hint="eastAsia"/>
          <w:i/>
          <w:color w:val="auto"/>
          <w:kern w:val="1"/>
          <w:sz w:val="20"/>
          <w:szCs w:val="22"/>
          <w:lang w:bidi="ar-SA"/>
        </w:rPr>
        <w:t>?</w:t>
      </w:r>
    </w:p>
    <w:p w14:paraId="2E481093" w14:textId="77777777"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1DB090A6" w14:textId="5A10A837"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2</w:t>
      </w:r>
      <w:r w:rsidRPr="00216F55">
        <w:rPr>
          <w:rFonts w:ascii="Times New Roman" w:eastAsia="Times New Roman" w:hAnsi="Times New Roman" w:cs="Times New Roman"/>
          <w:b/>
          <w:color w:val="auto"/>
          <w:kern w:val="1"/>
          <w:sz w:val="20"/>
          <w:szCs w:val="22"/>
          <w:highlight w:val="lightGray"/>
          <w:u w:val="single"/>
          <w:lang w:eastAsia="pl-PL" w:bidi="ar-SA"/>
        </w:rPr>
        <w:t>:</w:t>
      </w:r>
    </w:p>
    <w:p w14:paraId="19AA0174" w14:textId="6B4BAF50" w:rsidR="00BC13C0" w:rsidRPr="00BD543B" w:rsidRDefault="00BD543B" w:rsidP="00BC13C0">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sidRPr="00BD543B">
        <w:rPr>
          <w:rFonts w:ascii="Times New Roman" w:eastAsia="Times New Roman" w:hAnsi="Times New Roman" w:cs="Times New Roman" w:hint="eastAsia"/>
          <w:i/>
          <w:color w:val="auto"/>
          <w:kern w:val="1"/>
          <w:sz w:val="20"/>
          <w:szCs w:val="22"/>
          <w:highlight w:val="lightGray"/>
          <w:lang w:eastAsia="pl-PL" w:bidi="ar-SA"/>
        </w:rPr>
        <w:t>Zamawiający dostarczy Wykonawcy materiały graficzne przeznaczone do umieszczenia na parawanach oraz ścianie ruchomej</w:t>
      </w:r>
      <w:r w:rsidRPr="00BD543B">
        <w:rPr>
          <w:rFonts w:ascii="Times New Roman" w:eastAsia="Times New Roman" w:hAnsi="Times New Roman" w:cs="Times New Roman"/>
          <w:i/>
          <w:color w:val="auto"/>
          <w:kern w:val="1"/>
          <w:sz w:val="20"/>
          <w:szCs w:val="22"/>
          <w:highlight w:val="lightGray"/>
          <w:lang w:eastAsia="pl-PL" w:bidi="ar-SA"/>
        </w:rPr>
        <w:t>.</w:t>
      </w:r>
    </w:p>
    <w:p w14:paraId="270274F4" w14:textId="77777777" w:rsidR="00BC13C0" w:rsidRDefault="00BC13C0"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5886D99B" w14:textId="237A0120"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3</w:t>
      </w:r>
      <w:r w:rsidRPr="00216F55">
        <w:rPr>
          <w:rFonts w:ascii="Times New Roman" w:eastAsia="Times New Roman" w:hAnsi="Times New Roman" w:cs="Times New Roman"/>
          <w:b/>
          <w:color w:val="auto"/>
          <w:kern w:val="1"/>
          <w:sz w:val="20"/>
          <w:szCs w:val="22"/>
          <w:u w:val="single"/>
          <w:lang w:eastAsia="pl-PL" w:bidi="ar-SA"/>
        </w:rPr>
        <w:t>:</w:t>
      </w:r>
    </w:p>
    <w:p w14:paraId="4C79E31A" w14:textId="05CB111A" w:rsidR="00BC13C0" w:rsidRDefault="00BC13C0" w:rsidP="00BC13C0">
      <w:pPr>
        <w:suppressAutoHyphens/>
        <w:overflowPunct/>
        <w:spacing w:line="264" w:lineRule="auto"/>
        <w:jc w:val="both"/>
        <w:rPr>
          <w:rFonts w:ascii="Times New Roman" w:eastAsia="Times New Roman" w:hAnsi="Times New Roman" w:cs="Times New Roman"/>
          <w:i/>
          <w:color w:val="auto"/>
          <w:kern w:val="1"/>
          <w:sz w:val="20"/>
          <w:szCs w:val="22"/>
          <w:lang w:bidi="ar-SA"/>
        </w:rPr>
      </w:pPr>
      <w:r w:rsidRPr="00BC13C0">
        <w:rPr>
          <w:rFonts w:ascii="Times New Roman" w:eastAsia="Times New Roman" w:hAnsi="Times New Roman" w:cs="Times New Roman"/>
          <w:i/>
          <w:color w:val="auto"/>
          <w:kern w:val="1"/>
          <w:sz w:val="20"/>
          <w:szCs w:val="22"/>
          <w:lang w:bidi="ar-SA"/>
        </w:rPr>
        <w:t xml:space="preserve">W katalogu wyposażenia jest model satelity, który ma być zaadaptowany w przestrzeni, np. podwieszony do sufitu, natomiast później opis mówi o modelu satelity do umieszczenia w gablocie. Prosimy o doprecyzowanie, czy model należy umieścić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w gablocie, czy podwiesić.</w:t>
      </w:r>
    </w:p>
    <w:p w14:paraId="1924E3FD" w14:textId="77777777"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7B0A341C" w14:textId="56206E39"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3</w:t>
      </w:r>
      <w:r w:rsidRPr="00216F55">
        <w:rPr>
          <w:rFonts w:ascii="Times New Roman" w:eastAsia="Times New Roman" w:hAnsi="Times New Roman" w:cs="Times New Roman"/>
          <w:b/>
          <w:color w:val="auto"/>
          <w:kern w:val="1"/>
          <w:sz w:val="20"/>
          <w:szCs w:val="22"/>
          <w:highlight w:val="lightGray"/>
          <w:u w:val="single"/>
          <w:lang w:eastAsia="pl-PL" w:bidi="ar-SA"/>
        </w:rPr>
        <w:t>:</w:t>
      </w:r>
    </w:p>
    <w:p w14:paraId="2A068E1E" w14:textId="4FD866E6" w:rsidR="00BC13C0" w:rsidRPr="00BD543B" w:rsidRDefault="00BD543B" w:rsidP="00BD543B">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sidRPr="00BD543B">
        <w:rPr>
          <w:rFonts w:ascii="Times New Roman" w:eastAsia="Times New Roman" w:hAnsi="Times New Roman" w:cs="Times New Roman" w:hint="eastAsia"/>
          <w:i/>
          <w:color w:val="auto"/>
          <w:kern w:val="1"/>
          <w:sz w:val="20"/>
          <w:szCs w:val="22"/>
          <w:highlight w:val="lightGray"/>
          <w:lang w:eastAsia="pl-PL" w:bidi="ar-SA"/>
        </w:rPr>
        <w:t xml:space="preserve">Zamawiający wyjaśnia, że model satelity należy umieścić w gablocie ekspozycyjnej. Wyceny należy dokonać zgodnie </w:t>
      </w:r>
      <w:r>
        <w:rPr>
          <w:rFonts w:ascii="Times New Roman" w:eastAsia="Times New Roman" w:hAnsi="Times New Roman" w:cs="Times New Roman"/>
          <w:i/>
          <w:color w:val="auto"/>
          <w:kern w:val="1"/>
          <w:sz w:val="20"/>
          <w:szCs w:val="22"/>
          <w:highlight w:val="lightGray"/>
          <w:lang w:eastAsia="pl-PL" w:bidi="ar-SA"/>
        </w:rPr>
        <w:br/>
      </w:r>
      <w:r w:rsidRPr="00BD543B">
        <w:rPr>
          <w:rFonts w:ascii="Times New Roman" w:eastAsia="Times New Roman" w:hAnsi="Times New Roman" w:cs="Times New Roman" w:hint="eastAsia"/>
          <w:i/>
          <w:color w:val="auto"/>
          <w:kern w:val="1"/>
          <w:sz w:val="20"/>
          <w:szCs w:val="22"/>
          <w:highlight w:val="lightGray"/>
          <w:lang w:eastAsia="pl-PL" w:bidi="ar-SA"/>
        </w:rPr>
        <w:t>z</w:t>
      </w:r>
      <w:r>
        <w:rPr>
          <w:rFonts w:ascii="Times New Roman" w:eastAsia="Times New Roman" w:hAnsi="Times New Roman" w:cs="Times New Roman"/>
          <w:i/>
          <w:color w:val="auto"/>
          <w:kern w:val="1"/>
          <w:sz w:val="20"/>
          <w:szCs w:val="22"/>
          <w:highlight w:val="lightGray"/>
          <w:lang w:eastAsia="pl-PL" w:bidi="ar-SA"/>
        </w:rPr>
        <w:t xml:space="preserve"> </w:t>
      </w:r>
      <w:r w:rsidRPr="00BD543B">
        <w:rPr>
          <w:rFonts w:ascii="Times New Roman" w:eastAsia="Times New Roman" w:hAnsi="Times New Roman" w:cs="Times New Roman" w:hint="eastAsia"/>
          <w:i/>
          <w:color w:val="auto"/>
          <w:kern w:val="1"/>
          <w:sz w:val="20"/>
          <w:szCs w:val="22"/>
          <w:highlight w:val="lightGray"/>
          <w:lang w:eastAsia="pl-PL" w:bidi="ar-SA"/>
        </w:rPr>
        <w:t>przedmiarem robót, który przewiduje dostarczenie modelu satelity do umieszczenia w gablocie.</w:t>
      </w:r>
    </w:p>
    <w:p w14:paraId="21A1DA89" w14:textId="77777777" w:rsidR="00BD543B" w:rsidRDefault="00BD543B"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02521D05" w14:textId="4234B57B"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4</w:t>
      </w:r>
      <w:r w:rsidRPr="00216F55">
        <w:rPr>
          <w:rFonts w:ascii="Times New Roman" w:eastAsia="Times New Roman" w:hAnsi="Times New Roman" w:cs="Times New Roman"/>
          <w:b/>
          <w:color w:val="auto"/>
          <w:kern w:val="1"/>
          <w:sz w:val="20"/>
          <w:szCs w:val="22"/>
          <w:u w:val="single"/>
          <w:lang w:eastAsia="pl-PL" w:bidi="ar-SA"/>
        </w:rPr>
        <w:t>:</w:t>
      </w:r>
    </w:p>
    <w:p w14:paraId="04028E82" w14:textId="7B33DA78"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BC13C0">
        <w:rPr>
          <w:rFonts w:ascii="Times New Roman" w:eastAsia="Times New Roman" w:hAnsi="Times New Roman" w:cs="Times New Roman"/>
          <w:i/>
          <w:color w:val="auto"/>
          <w:kern w:val="1"/>
          <w:sz w:val="20"/>
          <w:szCs w:val="22"/>
          <w:lang w:bidi="ar-SA"/>
        </w:rPr>
        <w:t>Czy Zamawiający określi materiał i sposób wykonania modelu satelity? Czy Zamawiający dopuści wydruk 3D z PLA? Prosimy też o wskazanie wymaganej skali, dopuszczalnych materiałów i stopnia szczegółowości.</w:t>
      </w:r>
    </w:p>
    <w:p w14:paraId="4DBA6210" w14:textId="77777777"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7121CF44" w14:textId="07234E88"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4</w:t>
      </w:r>
      <w:r w:rsidRPr="00216F55">
        <w:rPr>
          <w:rFonts w:ascii="Times New Roman" w:eastAsia="Times New Roman" w:hAnsi="Times New Roman" w:cs="Times New Roman"/>
          <w:b/>
          <w:color w:val="auto"/>
          <w:kern w:val="1"/>
          <w:sz w:val="20"/>
          <w:szCs w:val="22"/>
          <w:highlight w:val="lightGray"/>
          <w:u w:val="single"/>
          <w:lang w:eastAsia="pl-PL" w:bidi="ar-SA"/>
        </w:rPr>
        <w:t>:</w:t>
      </w:r>
    </w:p>
    <w:p w14:paraId="684B057E" w14:textId="77777777" w:rsidR="00820D86" w:rsidRPr="00820D86" w:rsidRDefault="00820D86" w:rsidP="00A6688A">
      <w:pPr>
        <w:widowControl/>
        <w:overflowPunct/>
        <w:spacing w:after="9" w:line="267" w:lineRule="auto"/>
        <w:jc w:val="both"/>
        <w:rPr>
          <w:rFonts w:ascii="Times New Roman" w:eastAsia="Times New Roman" w:hAnsi="Times New Roman" w:cs="Times New Roman"/>
          <w:i/>
          <w:color w:val="auto"/>
          <w:kern w:val="1"/>
          <w:sz w:val="20"/>
          <w:szCs w:val="22"/>
          <w:lang w:bidi="ar-SA"/>
        </w:rPr>
      </w:pPr>
      <w:r w:rsidRPr="00820D86">
        <w:rPr>
          <w:rFonts w:ascii="Times New Roman" w:eastAsia="Times New Roman" w:hAnsi="Times New Roman" w:cs="Times New Roman"/>
          <w:i/>
          <w:color w:val="auto"/>
          <w:kern w:val="1"/>
          <w:sz w:val="20"/>
          <w:szCs w:val="22"/>
          <w:highlight w:val="lightGray"/>
          <w:lang w:bidi="ar-SA"/>
        </w:rPr>
        <w:lastRenderedPageBreak/>
        <w:t xml:space="preserve">Zamawiający nie określa wymaganej skali modelu satelity. Model powinien spełniać wymagania określone w OPZ, tj. stanowić trójwymiarowy, wolnostojący eksponat edukacyjny przeznaczony do ekspozycji w gablocie przedstawiający satelitę posiadającego cechy satelitów </w:t>
      </w:r>
      <w:proofErr w:type="spellStart"/>
      <w:r w:rsidRPr="00820D86">
        <w:rPr>
          <w:rFonts w:ascii="Times New Roman" w:eastAsia="Times New Roman" w:hAnsi="Times New Roman" w:cs="Times New Roman"/>
          <w:i/>
          <w:color w:val="auto"/>
          <w:kern w:val="1"/>
          <w:sz w:val="20"/>
          <w:szCs w:val="22"/>
          <w:highlight w:val="lightGray"/>
          <w:lang w:bidi="ar-SA"/>
        </w:rPr>
        <w:t>Landsat</w:t>
      </w:r>
      <w:proofErr w:type="spellEnd"/>
      <w:r w:rsidRPr="00820D86">
        <w:rPr>
          <w:rFonts w:ascii="Times New Roman" w:eastAsia="Times New Roman" w:hAnsi="Times New Roman" w:cs="Times New Roman"/>
          <w:i/>
          <w:color w:val="auto"/>
          <w:kern w:val="1"/>
          <w:sz w:val="20"/>
          <w:szCs w:val="22"/>
          <w:highlight w:val="lightGray"/>
          <w:lang w:bidi="ar-SA"/>
        </w:rPr>
        <w:t xml:space="preserve"> i/lub </w:t>
      </w:r>
      <w:proofErr w:type="spellStart"/>
      <w:r w:rsidRPr="00820D86">
        <w:rPr>
          <w:rFonts w:ascii="Times New Roman" w:eastAsia="Times New Roman" w:hAnsi="Times New Roman" w:cs="Times New Roman"/>
          <w:i/>
          <w:color w:val="auto"/>
          <w:kern w:val="1"/>
          <w:sz w:val="20"/>
          <w:szCs w:val="22"/>
          <w:highlight w:val="lightGray"/>
          <w:lang w:bidi="ar-SA"/>
        </w:rPr>
        <w:t>Sentinel</w:t>
      </w:r>
      <w:proofErr w:type="spellEnd"/>
      <w:r w:rsidRPr="00820D86">
        <w:rPr>
          <w:rFonts w:ascii="Times New Roman" w:eastAsia="Times New Roman" w:hAnsi="Times New Roman" w:cs="Times New Roman"/>
          <w:i/>
          <w:color w:val="auto"/>
          <w:kern w:val="1"/>
          <w:sz w:val="20"/>
          <w:szCs w:val="22"/>
          <w:highlight w:val="lightGray"/>
          <w:lang w:bidi="ar-SA"/>
        </w:rPr>
        <w:t>, z zachowaniem odpowiednich proporcji oraz szczegółowości elementów konstrukcyjnych. Minimalne wymiary gabloty zostały określone w przedmiarze robót. Dla określenia wielkości eksponatu satelity Zamawiający wymaga, aby najdłuższy wymiar modelu był nie większy niż 65 cm oraz nie mniejszy niż 55 cm. (przy zachowaniu proporcji pozostałych wymiarów do rzeczywistej bryły satelity).  Zamawiający dopuszcza różne technologie wykonania modelu, w tym wydruk 3D z materiałów wskazanych w OPZ tj.  np. tworzywa sztuczne, kompozyty, metal.</w:t>
      </w:r>
    </w:p>
    <w:p w14:paraId="6A6A126F" w14:textId="77777777" w:rsidR="00BC13C0" w:rsidRDefault="00BC13C0"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4EE9BF93" w14:textId="711CBFF6"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5</w:t>
      </w:r>
      <w:r w:rsidRPr="00216F55">
        <w:rPr>
          <w:rFonts w:ascii="Times New Roman" w:eastAsia="Times New Roman" w:hAnsi="Times New Roman" w:cs="Times New Roman"/>
          <w:b/>
          <w:color w:val="auto"/>
          <w:kern w:val="1"/>
          <w:sz w:val="20"/>
          <w:szCs w:val="22"/>
          <w:u w:val="single"/>
          <w:lang w:eastAsia="pl-PL" w:bidi="ar-SA"/>
        </w:rPr>
        <w:t>:</w:t>
      </w:r>
    </w:p>
    <w:p w14:paraId="300A69A8" w14:textId="5A5BBC8E" w:rsidR="00BC13C0" w:rsidRDefault="00BC13C0" w:rsidP="00BC13C0">
      <w:pPr>
        <w:suppressAutoHyphens/>
        <w:overflowPunct/>
        <w:spacing w:line="264" w:lineRule="auto"/>
        <w:jc w:val="both"/>
        <w:rPr>
          <w:rFonts w:ascii="Times New Roman" w:eastAsia="Times New Roman" w:hAnsi="Times New Roman" w:cs="Times New Roman"/>
          <w:i/>
          <w:color w:val="auto"/>
          <w:kern w:val="1"/>
          <w:sz w:val="20"/>
          <w:szCs w:val="22"/>
          <w:lang w:bidi="ar-SA"/>
        </w:rPr>
      </w:pPr>
      <w:r w:rsidRPr="00BC13C0">
        <w:rPr>
          <w:rFonts w:ascii="Times New Roman" w:eastAsia="Times New Roman" w:hAnsi="Times New Roman" w:cs="Times New Roman"/>
          <w:i/>
          <w:color w:val="auto"/>
          <w:kern w:val="1"/>
          <w:sz w:val="20"/>
          <w:szCs w:val="22"/>
          <w:lang w:bidi="ar-SA"/>
        </w:rPr>
        <w:t xml:space="preserve">W jakim terminie Zamawiający/projektant będzie zatwierdzał materiały, urządzenia i rozwiązania zamienne? Prosimy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o wskazanie maksymalnego terminu akceptacji, aby Wykonawca mógł uwzględnić go w harmonogramie.</w:t>
      </w:r>
    </w:p>
    <w:p w14:paraId="55CFB7A3" w14:textId="77777777"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1A842AF9" w14:textId="6983EDAA"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5</w:t>
      </w:r>
      <w:r w:rsidRPr="00216F55">
        <w:rPr>
          <w:rFonts w:ascii="Times New Roman" w:eastAsia="Times New Roman" w:hAnsi="Times New Roman" w:cs="Times New Roman"/>
          <w:b/>
          <w:color w:val="auto"/>
          <w:kern w:val="1"/>
          <w:sz w:val="20"/>
          <w:szCs w:val="22"/>
          <w:highlight w:val="lightGray"/>
          <w:u w:val="single"/>
          <w:lang w:eastAsia="pl-PL" w:bidi="ar-SA"/>
        </w:rPr>
        <w:t>:</w:t>
      </w:r>
    </w:p>
    <w:p w14:paraId="05418447" w14:textId="542BC760" w:rsidR="00BC13C0" w:rsidRDefault="00B613F1" w:rsidP="00BC13C0">
      <w:pPr>
        <w:suppressAutoHyphens/>
        <w:overflowPunct/>
        <w:spacing w:line="264" w:lineRule="auto"/>
        <w:jc w:val="both"/>
        <w:rPr>
          <w:rFonts w:ascii="Times New Roman" w:eastAsia="Times New Roman" w:hAnsi="Times New Roman" w:cs="Times New Roman"/>
          <w:i/>
          <w:color w:val="auto"/>
          <w:kern w:val="1"/>
          <w:sz w:val="20"/>
          <w:szCs w:val="22"/>
          <w:highlight w:val="lightGray"/>
          <w:lang w:eastAsia="pl-PL" w:bidi="ar-SA"/>
        </w:rPr>
      </w:pPr>
      <w:r w:rsidRPr="00B613F1">
        <w:rPr>
          <w:rFonts w:ascii="Times New Roman" w:eastAsia="Times New Roman" w:hAnsi="Times New Roman" w:cs="Times New Roman" w:hint="eastAsia"/>
          <w:i/>
          <w:color w:val="auto"/>
          <w:kern w:val="1"/>
          <w:sz w:val="20"/>
          <w:szCs w:val="22"/>
          <w:highlight w:val="lightGray"/>
          <w:lang w:eastAsia="pl-PL" w:bidi="ar-SA"/>
        </w:rPr>
        <w:t>Zamawiający dokona akceptacji materiałów, urządzeń i rozwiązań zamiennych lub zgłosi uwagi w terminie do 3 dni roboczych od dnia otrzymania kompletnego wniosku wraz z dokumentacją umożliwiającą ocenę proponowanego rozwiązania.</w:t>
      </w:r>
    </w:p>
    <w:p w14:paraId="2E8C9115" w14:textId="77777777" w:rsidR="00B613F1" w:rsidRPr="00B613F1" w:rsidRDefault="00B613F1" w:rsidP="00BC13C0">
      <w:pPr>
        <w:suppressAutoHyphens/>
        <w:overflowPunct/>
        <w:spacing w:line="264" w:lineRule="auto"/>
        <w:jc w:val="both"/>
        <w:rPr>
          <w:rFonts w:ascii="Times New Roman" w:eastAsia="Times New Roman" w:hAnsi="Times New Roman" w:cs="Times New Roman"/>
          <w:i/>
          <w:color w:val="auto"/>
          <w:kern w:val="1"/>
          <w:sz w:val="20"/>
          <w:szCs w:val="22"/>
          <w:highlight w:val="lightGray"/>
          <w:lang w:eastAsia="pl-PL" w:bidi="ar-SA"/>
        </w:rPr>
      </w:pPr>
    </w:p>
    <w:p w14:paraId="2712AB47" w14:textId="44DF330A"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6</w:t>
      </w:r>
      <w:r w:rsidRPr="00216F55">
        <w:rPr>
          <w:rFonts w:ascii="Times New Roman" w:eastAsia="Times New Roman" w:hAnsi="Times New Roman" w:cs="Times New Roman"/>
          <w:b/>
          <w:color w:val="auto"/>
          <w:kern w:val="1"/>
          <w:sz w:val="20"/>
          <w:szCs w:val="22"/>
          <w:u w:val="single"/>
          <w:lang w:eastAsia="pl-PL" w:bidi="ar-SA"/>
        </w:rPr>
        <w:t>:</w:t>
      </w:r>
    </w:p>
    <w:p w14:paraId="77B8C053" w14:textId="0C5D7093"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BC13C0">
        <w:rPr>
          <w:rFonts w:ascii="Times New Roman" w:eastAsia="Times New Roman" w:hAnsi="Times New Roman" w:cs="Times New Roman"/>
          <w:i/>
          <w:color w:val="auto"/>
          <w:kern w:val="1"/>
          <w:sz w:val="20"/>
          <w:szCs w:val="22"/>
          <w:lang w:bidi="ar-SA"/>
        </w:rPr>
        <w:t xml:space="preserve">W jakich godzinach Wykonawca będzie mógł prowadzić prace? Czy możliwe będzie prowadzenie prac w weekendy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lub po godzinach pracy Instytutu?</w:t>
      </w:r>
    </w:p>
    <w:p w14:paraId="68872332" w14:textId="77777777"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05B73395" w14:textId="7B00E1A6"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6</w:t>
      </w:r>
      <w:r w:rsidRPr="00216F55">
        <w:rPr>
          <w:rFonts w:ascii="Times New Roman" w:eastAsia="Times New Roman" w:hAnsi="Times New Roman" w:cs="Times New Roman"/>
          <w:b/>
          <w:color w:val="auto"/>
          <w:kern w:val="1"/>
          <w:sz w:val="20"/>
          <w:szCs w:val="22"/>
          <w:highlight w:val="lightGray"/>
          <w:u w:val="single"/>
          <w:lang w:eastAsia="pl-PL" w:bidi="ar-SA"/>
        </w:rPr>
        <w:t>:</w:t>
      </w:r>
    </w:p>
    <w:p w14:paraId="60427F51" w14:textId="77B47AD6" w:rsidR="00BC13C0" w:rsidRPr="006B4538" w:rsidRDefault="003D394C" w:rsidP="00BC13C0">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Pr>
          <w:rFonts w:ascii="Times New Roman" w:eastAsia="Times New Roman" w:hAnsi="Times New Roman" w:cs="Times New Roman"/>
          <w:i/>
          <w:color w:val="auto"/>
          <w:kern w:val="1"/>
          <w:sz w:val="20"/>
          <w:szCs w:val="22"/>
          <w:highlight w:val="lightGray"/>
          <w:lang w:eastAsia="pl-PL" w:bidi="ar-SA"/>
        </w:rPr>
        <w:t xml:space="preserve">Zamawiający informuje, że dopuszcza pracę w godzinach 06:00 – 22:00. Prace prowadzone w weekendy są możliwe, </w:t>
      </w:r>
      <w:r w:rsidR="00957DAD">
        <w:rPr>
          <w:rFonts w:ascii="Times New Roman" w:eastAsia="Times New Roman" w:hAnsi="Times New Roman" w:cs="Times New Roman"/>
          <w:i/>
          <w:color w:val="auto"/>
          <w:kern w:val="1"/>
          <w:sz w:val="20"/>
          <w:szCs w:val="22"/>
          <w:highlight w:val="lightGray"/>
          <w:lang w:eastAsia="pl-PL" w:bidi="ar-SA"/>
        </w:rPr>
        <w:br/>
      </w:r>
      <w:r>
        <w:rPr>
          <w:rFonts w:ascii="Times New Roman" w:eastAsia="Times New Roman" w:hAnsi="Times New Roman" w:cs="Times New Roman"/>
          <w:i/>
          <w:color w:val="auto"/>
          <w:kern w:val="1"/>
          <w:sz w:val="20"/>
          <w:szCs w:val="22"/>
          <w:highlight w:val="lightGray"/>
          <w:lang w:eastAsia="pl-PL" w:bidi="ar-SA"/>
        </w:rPr>
        <w:t>po uprzednim zgłoszeniu Zamawiającemu.</w:t>
      </w:r>
    </w:p>
    <w:p w14:paraId="1AA534DD" w14:textId="77777777" w:rsidR="00BC13C0" w:rsidRDefault="00BC13C0"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19E791E1" w14:textId="6ACE66E5"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7</w:t>
      </w:r>
      <w:r w:rsidRPr="00216F55">
        <w:rPr>
          <w:rFonts w:ascii="Times New Roman" w:eastAsia="Times New Roman" w:hAnsi="Times New Roman" w:cs="Times New Roman"/>
          <w:b/>
          <w:color w:val="auto"/>
          <w:kern w:val="1"/>
          <w:sz w:val="20"/>
          <w:szCs w:val="22"/>
          <w:u w:val="single"/>
          <w:lang w:eastAsia="pl-PL" w:bidi="ar-SA"/>
        </w:rPr>
        <w:t>:</w:t>
      </w:r>
    </w:p>
    <w:p w14:paraId="5EC258D6" w14:textId="12878B17" w:rsidR="00BC13C0" w:rsidRPr="00BC13C0" w:rsidRDefault="00BC13C0" w:rsidP="00BC13C0">
      <w:pPr>
        <w:suppressAutoHyphens/>
        <w:overflowPunct/>
        <w:spacing w:line="264" w:lineRule="auto"/>
        <w:jc w:val="both"/>
        <w:rPr>
          <w:rFonts w:ascii="Times New Roman" w:eastAsia="Times New Roman" w:hAnsi="Times New Roman" w:cs="Times New Roman"/>
          <w:i/>
          <w:color w:val="auto"/>
          <w:kern w:val="1"/>
          <w:sz w:val="20"/>
          <w:szCs w:val="22"/>
          <w:lang w:bidi="ar-SA"/>
        </w:rPr>
      </w:pPr>
      <w:r w:rsidRPr="00BC13C0">
        <w:rPr>
          <w:rFonts w:ascii="Times New Roman" w:eastAsia="Times New Roman" w:hAnsi="Times New Roman" w:cs="Times New Roman" w:hint="eastAsia"/>
          <w:i/>
          <w:color w:val="auto"/>
          <w:kern w:val="1"/>
          <w:sz w:val="20"/>
          <w:szCs w:val="22"/>
          <w:lang w:bidi="ar-SA"/>
        </w:rPr>
        <w:t>Czy na etapie realizacji Zamawiający zapewnia dostęp do windy, bra</w:t>
      </w:r>
      <w:r>
        <w:rPr>
          <w:rFonts w:ascii="Times New Roman" w:eastAsia="Times New Roman" w:hAnsi="Times New Roman" w:cs="Times New Roman" w:hint="eastAsia"/>
          <w:i/>
          <w:color w:val="auto"/>
          <w:kern w:val="1"/>
          <w:sz w:val="20"/>
          <w:szCs w:val="22"/>
          <w:lang w:bidi="ar-SA"/>
        </w:rPr>
        <w:t xml:space="preserve">my, rampy, miejsca rozładunku  </w:t>
      </w:r>
      <w:r w:rsidRPr="00BC13C0">
        <w:rPr>
          <w:rFonts w:ascii="Times New Roman" w:eastAsia="Times New Roman" w:hAnsi="Times New Roman" w:cs="Times New Roman" w:hint="eastAsia"/>
          <w:i/>
          <w:color w:val="auto"/>
          <w:kern w:val="1"/>
          <w:sz w:val="20"/>
          <w:szCs w:val="22"/>
          <w:lang w:bidi="ar-SA"/>
        </w:rPr>
        <w:t>i parkowania dla dostaw?</w:t>
      </w:r>
    </w:p>
    <w:p w14:paraId="6B8CD3C3" w14:textId="77777777"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60D6E77A" w14:textId="5619552F"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7</w:t>
      </w:r>
      <w:r w:rsidRPr="00216F55">
        <w:rPr>
          <w:rFonts w:ascii="Times New Roman" w:eastAsia="Times New Roman" w:hAnsi="Times New Roman" w:cs="Times New Roman"/>
          <w:b/>
          <w:color w:val="auto"/>
          <w:kern w:val="1"/>
          <w:sz w:val="20"/>
          <w:szCs w:val="22"/>
          <w:highlight w:val="lightGray"/>
          <w:u w:val="single"/>
          <w:lang w:eastAsia="pl-PL" w:bidi="ar-SA"/>
        </w:rPr>
        <w:t>:</w:t>
      </w:r>
    </w:p>
    <w:p w14:paraId="2F7B1614" w14:textId="14826755" w:rsidR="00BC13C0" w:rsidRPr="006B4538" w:rsidRDefault="003E0B5E" w:rsidP="00BC13C0">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Pr>
          <w:rFonts w:ascii="Times New Roman" w:eastAsia="Times New Roman" w:hAnsi="Times New Roman" w:cs="Times New Roman"/>
          <w:i/>
          <w:color w:val="auto"/>
          <w:kern w:val="1"/>
          <w:sz w:val="20"/>
          <w:szCs w:val="22"/>
          <w:highlight w:val="lightGray"/>
          <w:lang w:eastAsia="pl-PL" w:bidi="ar-SA"/>
        </w:rPr>
        <w:t>Zamawiający informuje, że prace będą prowadzone w pomieszczeniu na poziomie „0” w budynku, do którego bezpośrednio prowadzi brama wjazdowa. Zamawiający zapewnia również możliwość korzystania z części parkingu znajdującego się przed budynkiem.</w:t>
      </w:r>
    </w:p>
    <w:p w14:paraId="721B3C5C" w14:textId="77777777" w:rsidR="00BC13C0" w:rsidRDefault="00BC13C0"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577B600E" w14:textId="2AA15963"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8</w:t>
      </w:r>
      <w:r w:rsidRPr="00216F55">
        <w:rPr>
          <w:rFonts w:ascii="Times New Roman" w:eastAsia="Times New Roman" w:hAnsi="Times New Roman" w:cs="Times New Roman"/>
          <w:b/>
          <w:color w:val="auto"/>
          <w:kern w:val="1"/>
          <w:sz w:val="20"/>
          <w:szCs w:val="22"/>
          <w:u w:val="single"/>
          <w:lang w:eastAsia="pl-PL" w:bidi="ar-SA"/>
        </w:rPr>
        <w:t>:</w:t>
      </w:r>
    </w:p>
    <w:p w14:paraId="0C79A916" w14:textId="3512177E"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BC13C0">
        <w:rPr>
          <w:rFonts w:ascii="Times New Roman" w:eastAsia="Times New Roman" w:hAnsi="Times New Roman" w:cs="Times New Roman"/>
          <w:i/>
          <w:color w:val="auto"/>
          <w:kern w:val="1"/>
          <w:sz w:val="20"/>
          <w:szCs w:val="22"/>
          <w:lang w:bidi="ar-SA"/>
        </w:rPr>
        <w:t>Proszę o potwierdzenie przez Zamawiającego, że specyfikację dla „Kiosk multimedialny (</w:t>
      </w:r>
      <w:proofErr w:type="spellStart"/>
      <w:r w:rsidRPr="00BC13C0">
        <w:rPr>
          <w:rFonts w:ascii="Times New Roman" w:eastAsia="Times New Roman" w:hAnsi="Times New Roman" w:cs="Times New Roman"/>
          <w:i/>
          <w:color w:val="auto"/>
          <w:kern w:val="1"/>
          <w:sz w:val="20"/>
          <w:szCs w:val="22"/>
          <w:lang w:bidi="ar-SA"/>
        </w:rPr>
        <w:t>infokiosk</w:t>
      </w:r>
      <w:proofErr w:type="spellEnd"/>
      <w:r w:rsidRPr="00BC13C0">
        <w:rPr>
          <w:rFonts w:ascii="Times New Roman" w:eastAsia="Times New Roman" w:hAnsi="Times New Roman" w:cs="Times New Roman"/>
          <w:i/>
          <w:color w:val="auto"/>
          <w:kern w:val="1"/>
          <w:sz w:val="20"/>
          <w:szCs w:val="22"/>
          <w:lang w:bidi="ar-SA"/>
        </w:rPr>
        <w:t xml:space="preserve">) (6 szt.)” spełniają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 xml:space="preserve">co najmniej dwa produkty dostępne na rynku dwóch różnych producentów. Z wiedzy Wykonawcy wynika, że tylko jedno urządzenie spełnia postawione wymagania, co jest niezgodne z zasadą konkurencyjności. Biorąc pod uwagę jaką politykę rynkową prowadzi producent tego urządzenia dla cen i dostaw, mamy aktualnie sytuację taką, że prowadzone postepowanie jest „przypisane” do konkretnego integratora i praktycznie nie jest możliwe uzyskanie przez innego dostawcę konkurencyjnej ceny oraz wymaganego terminu dostawy od producenta urządzenia na etapie postepowania. Wykonawca wnosi o zmianę zapisów dla tej pozycji tak aby możliwe było dostarczenie urządzeń także innych producentów. Wykonawca proponuje zmianę na następującą treść: „Wolnostojący kiosk multimedialny z ekranem dotykowym, przeznaczony do pracy wewnątrz budynku,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 xml:space="preserve">w stabilnej, wzmocnionej obudowie stalowej lub aluminiowo-stalowej. Ekran o przekątnej min. 55", przystosowany do pracy w orientacji pionowej 9:16, rozdzielczość min. 4K UHD, tj. 3840 × 2160 lub 2160 × 3840 przy pracy pionowej, jasność min. 450 cd/m², kontrast min. 1200:1, odświeżanie min. 60 </w:t>
      </w:r>
      <w:proofErr w:type="spellStart"/>
      <w:r w:rsidRPr="00BC13C0">
        <w:rPr>
          <w:rFonts w:ascii="Times New Roman" w:eastAsia="Times New Roman" w:hAnsi="Times New Roman" w:cs="Times New Roman"/>
          <w:i/>
          <w:color w:val="auto"/>
          <w:kern w:val="1"/>
          <w:sz w:val="20"/>
          <w:szCs w:val="22"/>
          <w:lang w:bidi="ar-SA"/>
        </w:rPr>
        <w:t>Hz</w:t>
      </w:r>
      <w:proofErr w:type="spellEnd"/>
      <w:r w:rsidRPr="00BC13C0">
        <w:rPr>
          <w:rFonts w:ascii="Times New Roman" w:eastAsia="Times New Roman" w:hAnsi="Times New Roman" w:cs="Times New Roman"/>
          <w:i/>
          <w:color w:val="auto"/>
          <w:kern w:val="1"/>
          <w:sz w:val="20"/>
          <w:szCs w:val="22"/>
          <w:lang w:bidi="ar-SA"/>
        </w:rPr>
        <w:t xml:space="preserve">, kąty widzenia min. 178°/178°. Matryca LCD IPS lub równoważna matryca przemysłowa. Szkło hartowane, matowe lub antyrefleksyjne. Dotyk min. 10-punktowy, pojemnościowy PCAP lub IR. System operacyjny Android min. 13 lub nowszy, umożliwiający instalację i uruchomienie aplikacji projektu. Procesor min.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 xml:space="preserve">4-rdzeniowy ARM Cortex-A55 lub równoważny, o wydajności min. 679 pkt </w:t>
      </w:r>
      <w:proofErr w:type="spellStart"/>
      <w:r w:rsidRPr="00BC13C0">
        <w:rPr>
          <w:rFonts w:ascii="Times New Roman" w:eastAsia="Times New Roman" w:hAnsi="Times New Roman" w:cs="Times New Roman"/>
          <w:i/>
          <w:color w:val="auto"/>
          <w:kern w:val="1"/>
          <w:sz w:val="20"/>
          <w:szCs w:val="22"/>
          <w:lang w:bidi="ar-SA"/>
        </w:rPr>
        <w:t>PassMark</w:t>
      </w:r>
      <w:proofErr w:type="spellEnd"/>
      <w:r w:rsidRPr="00BC13C0">
        <w:rPr>
          <w:rFonts w:ascii="Times New Roman" w:eastAsia="Times New Roman" w:hAnsi="Times New Roman" w:cs="Times New Roman"/>
          <w:i/>
          <w:color w:val="auto"/>
          <w:kern w:val="1"/>
          <w:sz w:val="20"/>
          <w:szCs w:val="22"/>
          <w:lang w:bidi="ar-SA"/>
        </w:rPr>
        <w:t xml:space="preserve"> CPU Mark Mobile/Embedded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 xml:space="preserve">lub równoważnej. Pamięć RAM min. 4 GB, pamięć wewnętrzna min. 32 GB. Łączność: RJ45 LAN, Wi-Fi, USB, HDMI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 xml:space="preserve">lub równoważny port sygnałowy; Bluetooth wbudowany lub realizowany przez moduł/adapter producenta. Wbudowane głośniki min. 2 × 5 W. Urządzenie klasy </w:t>
      </w:r>
      <w:proofErr w:type="spellStart"/>
      <w:r w:rsidRPr="00BC13C0">
        <w:rPr>
          <w:rFonts w:ascii="Times New Roman" w:eastAsia="Times New Roman" w:hAnsi="Times New Roman" w:cs="Times New Roman"/>
          <w:i/>
          <w:color w:val="auto"/>
          <w:kern w:val="1"/>
          <w:sz w:val="20"/>
          <w:szCs w:val="22"/>
          <w:lang w:bidi="ar-SA"/>
        </w:rPr>
        <w:t>digital</w:t>
      </w:r>
      <w:proofErr w:type="spellEnd"/>
      <w:r w:rsidRPr="00BC13C0">
        <w:rPr>
          <w:rFonts w:ascii="Times New Roman" w:eastAsia="Times New Roman" w:hAnsi="Times New Roman" w:cs="Times New Roman"/>
          <w:i/>
          <w:color w:val="auto"/>
          <w:kern w:val="1"/>
          <w:sz w:val="20"/>
          <w:szCs w:val="22"/>
          <w:lang w:bidi="ar-SA"/>
        </w:rPr>
        <w:t xml:space="preserve"> </w:t>
      </w:r>
      <w:proofErr w:type="spellStart"/>
      <w:r w:rsidRPr="00BC13C0">
        <w:rPr>
          <w:rFonts w:ascii="Times New Roman" w:eastAsia="Times New Roman" w:hAnsi="Times New Roman" w:cs="Times New Roman"/>
          <w:i/>
          <w:color w:val="auto"/>
          <w:kern w:val="1"/>
          <w:sz w:val="20"/>
          <w:szCs w:val="22"/>
          <w:lang w:bidi="ar-SA"/>
        </w:rPr>
        <w:t>signage</w:t>
      </w:r>
      <w:proofErr w:type="spellEnd"/>
      <w:r w:rsidRPr="00BC13C0">
        <w:rPr>
          <w:rFonts w:ascii="Times New Roman" w:eastAsia="Times New Roman" w:hAnsi="Times New Roman" w:cs="Times New Roman"/>
          <w:i/>
          <w:color w:val="auto"/>
          <w:kern w:val="1"/>
          <w:sz w:val="20"/>
          <w:szCs w:val="22"/>
          <w:lang w:bidi="ar-SA"/>
        </w:rPr>
        <w:t xml:space="preserve"> / kiosk, przystosowane do pracy wielogodzinnej, preferowane 24/7, </w:t>
      </w:r>
      <w:r w:rsidR="00957DAD">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z możliwością lokalnej lub zdalnej aktualizacji treści i aplikacji.”</w:t>
      </w:r>
    </w:p>
    <w:p w14:paraId="088FA9C8" w14:textId="77777777"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325859D4" w14:textId="0AC110BE"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8</w:t>
      </w:r>
      <w:r w:rsidRPr="00216F55">
        <w:rPr>
          <w:rFonts w:ascii="Times New Roman" w:eastAsia="Times New Roman" w:hAnsi="Times New Roman" w:cs="Times New Roman"/>
          <w:b/>
          <w:color w:val="auto"/>
          <w:kern w:val="1"/>
          <w:sz w:val="20"/>
          <w:szCs w:val="22"/>
          <w:highlight w:val="lightGray"/>
          <w:u w:val="single"/>
          <w:lang w:eastAsia="pl-PL" w:bidi="ar-SA"/>
        </w:rPr>
        <w:t>:</w:t>
      </w:r>
    </w:p>
    <w:p w14:paraId="394BD2D8" w14:textId="74B1FF25" w:rsidR="00CE0191" w:rsidRPr="00CE0191" w:rsidRDefault="00CE0191" w:rsidP="00CE0191">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sidRPr="00CE0191">
        <w:rPr>
          <w:rFonts w:ascii="Times New Roman" w:eastAsia="Times New Roman" w:hAnsi="Times New Roman" w:cs="Times New Roman" w:hint="eastAsia"/>
          <w:i/>
          <w:color w:val="auto"/>
          <w:kern w:val="1"/>
          <w:sz w:val="20"/>
          <w:szCs w:val="22"/>
          <w:highlight w:val="lightGray"/>
          <w:lang w:eastAsia="pl-PL" w:bidi="ar-SA"/>
        </w:rPr>
        <w:t xml:space="preserve">Zamawiający potwierdza, że specyfikację dla przedmiotowego urządzenia spełniają przynajmniej dwa produkty dostępne </w:t>
      </w:r>
      <w:r>
        <w:rPr>
          <w:rFonts w:ascii="Times New Roman" w:eastAsia="Times New Roman" w:hAnsi="Times New Roman" w:cs="Times New Roman"/>
          <w:i/>
          <w:color w:val="auto"/>
          <w:kern w:val="1"/>
          <w:sz w:val="20"/>
          <w:szCs w:val="22"/>
          <w:highlight w:val="lightGray"/>
          <w:lang w:eastAsia="pl-PL" w:bidi="ar-SA"/>
        </w:rPr>
        <w:t xml:space="preserve">          </w:t>
      </w:r>
      <w:r w:rsidRPr="00CE0191">
        <w:rPr>
          <w:rFonts w:ascii="Times New Roman" w:eastAsia="Times New Roman" w:hAnsi="Times New Roman" w:cs="Times New Roman" w:hint="eastAsia"/>
          <w:i/>
          <w:color w:val="auto"/>
          <w:kern w:val="1"/>
          <w:sz w:val="20"/>
          <w:szCs w:val="22"/>
          <w:highlight w:val="lightGray"/>
          <w:lang w:eastAsia="pl-PL" w:bidi="ar-SA"/>
        </w:rPr>
        <w:t>na rynku od różnych producentów. Wskazane przez Zamawiającego parametry nie ograniczają konkurencji, a ich właściwości zostały opisane jako minimalne wymagane przez Zamawiającego.</w:t>
      </w:r>
    </w:p>
    <w:p w14:paraId="5BB60672" w14:textId="3F43BCAF" w:rsidR="00CE0191" w:rsidRPr="00CE0191" w:rsidRDefault="00CE0191" w:rsidP="00CE0191">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Pr>
          <w:rFonts w:ascii="Times New Roman" w:eastAsia="Times New Roman" w:hAnsi="Times New Roman" w:cs="Times New Roman"/>
          <w:i/>
          <w:color w:val="auto"/>
          <w:kern w:val="1"/>
          <w:sz w:val="20"/>
          <w:szCs w:val="22"/>
          <w:highlight w:val="lightGray"/>
          <w:lang w:eastAsia="pl-PL" w:bidi="ar-SA"/>
        </w:rPr>
        <w:t xml:space="preserve">Dodatkowo </w:t>
      </w:r>
      <w:r w:rsidRPr="00CE0191">
        <w:rPr>
          <w:rFonts w:ascii="Times New Roman" w:eastAsia="Times New Roman" w:hAnsi="Times New Roman" w:cs="Times New Roman" w:hint="eastAsia"/>
          <w:i/>
          <w:color w:val="auto"/>
          <w:kern w:val="1"/>
          <w:sz w:val="20"/>
          <w:szCs w:val="22"/>
          <w:highlight w:val="lightGray"/>
          <w:lang w:eastAsia="pl-PL" w:bidi="ar-SA"/>
        </w:rPr>
        <w:t>Zamawiający i</w:t>
      </w:r>
      <w:r w:rsidR="005053A1">
        <w:rPr>
          <w:rFonts w:ascii="Times New Roman" w:eastAsia="Times New Roman" w:hAnsi="Times New Roman" w:cs="Times New Roman" w:hint="eastAsia"/>
          <w:i/>
          <w:color w:val="auto"/>
          <w:kern w:val="1"/>
          <w:sz w:val="20"/>
          <w:szCs w:val="22"/>
          <w:highlight w:val="lightGray"/>
          <w:lang w:eastAsia="pl-PL" w:bidi="ar-SA"/>
        </w:rPr>
        <w:t>nformuje że, na tym etapie post</w:t>
      </w:r>
      <w:r w:rsidR="005053A1">
        <w:rPr>
          <w:rFonts w:ascii="Times New Roman" w:eastAsia="Times New Roman" w:hAnsi="Times New Roman" w:cs="Times New Roman"/>
          <w:i/>
          <w:color w:val="auto"/>
          <w:kern w:val="1"/>
          <w:sz w:val="20"/>
          <w:szCs w:val="22"/>
          <w:highlight w:val="lightGray"/>
          <w:lang w:eastAsia="pl-PL" w:bidi="ar-SA"/>
        </w:rPr>
        <w:t>ę</w:t>
      </w:r>
      <w:r w:rsidRPr="00CE0191">
        <w:rPr>
          <w:rFonts w:ascii="Times New Roman" w:eastAsia="Times New Roman" w:hAnsi="Times New Roman" w:cs="Times New Roman" w:hint="eastAsia"/>
          <w:i/>
          <w:color w:val="auto"/>
          <w:kern w:val="1"/>
          <w:sz w:val="20"/>
          <w:szCs w:val="22"/>
          <w:highlight w:val="lightGray"/>
          <w:lang w:eastAsia="pl-PL" w:bidi="ar-SA"/>
        </w:rPr>
        <w:t>powania, nie jest uprawniony do oceny parametrów technicznych wskazanych przez Wykonawcę.</w:t>
      </w:r>
    </w:p>
    <w:p w14:paraId="47165DC6" w14:textId="77777777" w:rsidR="00CE0191" w:rsidRDefault="00CE0191" w:rsidP="00CE0191">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p>
    <w:p w14:paraId="29F33086" w14:textId="727280B9" w:rsidR="00CE0191" w:rsidRDefault="00CE0191" w:rsidP="00CE0191">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Pr>
          <w:rFonts w:ascii="Times New Roman" w:eastAsia="Times New Roman" w:hAnsi="Times New Roman" w:cs="Times New Roman"/>
          <w:i/>
          <w:color w:val="auto"/>
          <w:kern w:val="1"/>
          <w:sz w:val="20"/>
          <w:szCs w:val="22"/>
          <w:highlight w:val="lightGray"/>
          <w:lang w:eastAsia="pl-PL" w:bidi="ar-SA"/>
        </w:rPr>
        <w:t xml:space="preserve">Jednocześnie </w:t>
      </w:r>
      <w:bookmarkStart w:id="4" w:name="_Hlk231371640"/>
      <w:r>
        <w:rPr>
          <w:rFonts w:ascii="Times New Roman" w:eastAsia="Times New Roman" w:hAnsi="Times New Roman" w:cs="Times New Roman"/>
          <w:i/>
          <w:color w:val="auto"/>
          <w:kern w:val="1"/>
          <w:sz w:val="20"/>
          <w:szCs w:val="22"/>
          <w:highlight w:val="lightGray"/>
          <w:lang w:eastAsia="pl-PL" w:bidi="ar-SA"/>
        </w:rPr>
        <w:t xml:space="preserve">Zamawiający zmienia </w:t>
      </w:r>
      <w:bookmarkStart w:id="5" w:name="_Hlk231388501"/>
      <w:r w:rsidR="00856AC3">
        <w:rPr>
          <w:rFonts w:ascii="Times New Roman" w:eastAsia="Times New Roman" w:hAnsi="Times New Roman" w:cs="Times New Roman"/>
          <w:i/>
          <w:color w:val="auto"/>
          <w:kern w:val="1"/>
          <w:sz w:val="20"/>
          <w:szCs w:val="22"/>
          <w:highlight w:val="lightGray"/>
          <w:lang w:eastAsia="pl-PL" w:bidi="ar-SA"/>
        </w:rPr>
        <w:t xml:space="preserve">opis w „Zestawieniu minimalnych wymaganych parametrów technicznych i użytkowych” stanowiący załącznik nr 1a do SWZ </w:t>
      </w:r>
      <w:bookmarkEnd w:id="5"/>
      <w:r>
        <w:rPr>
          <w:rFonts w:ascii="Times New Roman" w:eastAsia="Times New Roman" w:hAnsi="Times New Roman" w:cs="Times New Roman"/>
          <w:i/>
          <w:color w:val="auto"/>
          <w:kern w:val="1"/>
          <w:sz w:val="20"/>
          <w:szCs w:val="22"/>
          <w:highlight w:val="lightGray"/>
          <w:lang w:eastAsia="pl-PL" w:bidi="ar-SA"/>
        </w:rPr>
        <w:t xml:space="preserve"> w pozycji </w:t>
      </w:r>
      <w:r w:rsidR="00F0133C">
        <w:rPr>
          <w:rFonts w:ascii="Times New Roman" w:eastAsia="Times New Roman" w:hAnsi="Times New Roman" w:cs="Times New Roman"/>
          <w:i/>
          <w:color w:val="auto"/>
          <w:kern w:val="1"/>
          <w:sz w:val="20"/>
          <w:szCs w:val="22"/>
          <w:highlight w:val="lightGray"/>
          <w:lang w:eastAsia="pl-PL" w:bidi="ar-SA"/>
        </w:rPr>
        <w:t>6</w:t>
      </w:r>
      <w:r>
        <w:rPr>
          <w:rFonts w:ascii="Times New Roman" w:eastAsia="Times New Roman" w:hAnsi="Times New Roman" w:cs="Times New Roman"/>
          <w:i/>
          <w:color w:val="auto"/>
          <w:kern w:val="1"/>
          <w:sz w:val="20"/>
          <w:szCs w:val="22"/>
          <w:highlight w:val="lightGray"/>
          <w:lang w:eastAsia="pl-PL" w:bidi="ar-SA"/>
        </w:rPr>
        <w:t xml:space="preserve"> poprzez nadanie brzmienia:</w:t>
      </w:r>
      <w:bookmarkEnd w:id="4"/>
    </w:p>
    <w:p w14:paraId="1EFD693D" w14:textId="77777777" w:rsidR="0099004F" w:rsidRPr="0099004F" w:rsidRDefault="00CE0191" w:rsidP="0099004F">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Pr>
          <w:rFonts w:ascii="Times New Roman" w:eastAsia="Times New Roman" w:hAnsi="Times New Roman" w:cs="Times New Roman"/>
          <w:i/>
          <w:color w:val="auto"/>
          <w:kern w:val="1"/>
          <w:sz w:val="20"/>
          <w:szCs w:val="22"/>
          <w:highlight w:val="lightGray"/>
          <w:lang w:eastAsia="pl-PL" w:bidi="ar-SA"/>
        </w:rPr>
        <w:t>„</w:t>
      </w:r>
      <w:r w:rsidR="0099004F" w:rsidRPr="0099004F">
        <w:rPr>
          <w:rFonts w:ascii="Times New Roman" w:eastAsia="Times New Roman" w:hAnsi="Times New Roman" w:cs="Times New Roman"/>
          <w:i/>
          <w:color w:val="auto"/>
          <w:kern w:val="1"/>
          <w:sz w:val="20"/>
          <w:szCs w:val="22"/>
          <w:highlight w:val="lightGray"/>
          <w:lang w:eastAsia="pl-PL" w:bidi="ar-SA"/>
        </w:rPr>
        <w:t>Kiosk multimedialny (</w:t>
      </w:r>
      <w:proofErr w:type="spellStart"/>
      <w:r w:rsidR="0099004F" w:rsidRPr="0099004F">
        <w:rPr>
          <w:rFonts w:ascii="Times New Roman" w:eastAsia="Times New Roman" w:hAnsi="Times New Roman" w:cs="Times New Roman"/>
          <w:i/>
          <w:color w:val="auto"/>
          <w:kern w:val="1"/>
          <w:sz w:val="20"/>
          <w:szCs w:val="22"/>
          <w:highlight w:val="lightGray"/>
          <w:lang w:eastAsia="pl-PL" w:bidi="ar-SA"/>
        </w:rPr>
        <w:t>infokiosk</w:t>
      </w:r>
      <w:proofErr w:type="spellEnd"/>
      <w:r w:rsidR="0099004F" w:rsidRPr="0099004F">
        <w:rPr>
          <w:rFonts w:ascii="Times New Roman" w:eastAsia="Times New Roman" w:hAnsi="Times New Roman" w:cs="Times New Roman"/>
          <w:i/>
          <w:color w:val="auto"/>
          <w:kern w:val="1"/>
          <w:sz w:val="20"/>
          <w:szCs w:val="22"/>
          <w:highlight w:val="lightGray"/>
          <w:lang w:eastAsia="pl-PL" w:bidi="ar-SA"/>
        </w:rPr>
        <w:t xml:space="preserve">) (6 szt.) – stabilna, wzmocniona obudowa; ekran 55" IPS 9:16, 2160 x 3840; jasność 450cd/m²; kontrast 1200:1; 60 </w:t>
      </w:r>
      <w:proofErr w:type="spellStart"/>
      <w:r w:rsidR="0099004F" w:rsidRPr="0099004F">
        <w:rPr>
          <w:rFonts w:ascii="Times New Roman" w:eastAsia="Times New Roman" w:hAnsi="Times New Roman" w:cs="Times New Roman"/>
          <w:i/>
          <w:color w:val="auto"/>
          <w:kern w:val="1"/>
          <w:sz w:val="20"/>
          <w:szCs w:val="22"/>
          <w:highlight w:val="lightGray"/>
          <w:lang w:eastAsia="pl-PL" w:bidi="ar-SA"/>
        </w:rPr>
        <w:t>Hz</w:t>
      </w:r>
      <w:proofErr w:type="spellEnd"/>
      <w:r w:rsidR="0099004F" w:rsidRPr="0099004F">
        <w:rPr>
          <w:rFonts w:ascii="Times New Roman" w:eastAsia="Times New Roman" w:hAnsi="Times New Roman" w:cs="Times New Roman"/>
          <w:i/>
          <w:color w:val="auto"/>
          <w:kern w:val="1"/>
          <w:sz w:val="20"/>
          <w:szCs w:val="22"/>
          <w:highlight w:val="lightGray"/>
          <w:lang w:eastAsia="pl-PL" w:bidi="ar-SA"/>
        </w:rPr>
        <w:t xml:space="preserve">; Szkło hartowane, matowe lub antyrefleksyjne.; CPU 4 rdzenie 1,9 GHz lub równoważny procesor zapewniający spełnienie poniższych kryteriów wydajności: Procesor zaprojektowany do pracy w urządzeniach mobilnych powinien osiągać w teście wydajności min. 672 pkt. </w:t>
      </w:r>
      <w:proofErr w:type="spellStart"/>
      <w:r w:rsidR="0099004F" w:rsidRPr="0099004F">
        <w:rPr>
          <w:rFonts w:ascii="Times New Roman" w:eastAsia="Times New Roman" w:hAnsi="Times New Roman" w:cs="Times New Roman"/>
          <w:i/>
          <w:color w:val="auto"/>
          <w:kern w:val="1"/>
          <w:sz w:val="20"/>
          <w:szCs w:val="22"/>
          <w:highlight w:val="lightGray"/>
          <w:lang w:eastAsia="pl-PL" w:bidi="ar-SA"/>
        </w:rPr>
        <w:t>PassMark</w:t>
      </w:r>
      <w:proofErr w:type="spellEnd"/>
      <w:r w:rsidR="0099004F" w:rsidRPr="0099004F">
        <w:rPr>
          <w:rFonts w:ascii="Times New Roman" w:eastAsia="Times New Roman" w:hAnsi="Times New Roman" w:cs="Times New Roman"/>
          <w:i/>
          <w:color w:val="auto"/>
          <w:kern w:val="1"/>
          <w:sz w:val="20"/>
          <w:szCs w:val="22"/>
          <w:highlight w:val="lightGray"/>
          <w:lang w:eastAsia="pl-PL" w:bidi="ar-SA"/>
        </w:rPr>
        <w:t xml:space="preserve"> - CPU Mark Mobile/Embedded CPU Performance (wynik dostępny na stronie </w:t>
      </w:r>
      <w:hyperlink r:id="rId8" w:history="1">
        <w:r w:rsidR="0099004F" w:rsidRPr="0099004F">
          <w:rPr>
            <w:rStyle w:val="Hipercze"/>
            <w:rFonts w:ascii="Times New Roman" w:eastAsia="Times New Roman" w:hAnsi="Times New Roman" w:cs="Times New Roman"/>
            <w:i/>
            <w:kern w:val="1"/>
            <w:sz w:val="20"/>
            <w:szCs w:val="22"/>
            <w:highlight w:val="lightGray"/>
            <w:lang w:eastAsia="pl-PL" w:bidi="ar-SA"/>
          </w:rPr>
          <w:t>https://www.cpubenchmark.net/multithread/mobile</w:t>
        </w:r>
      </w:hyperlink>
      <w:r w:rsidR="0099004F" w:rsidRPr="0099004F">
        <w:rPr>
          <w:rFonts w:ascii="Times New Roman" w:eastAsia="Times New Roman" w:hAnsi="Times New Roman" w:cs="Times New Roman"/>
          <w:i/>
          <w:color w:val="auto"/>
          <w:kern w:val="1"/>
          <w:sz w:val="20"/>
          <w:szCs w:val="22"/>
          <w:highlight w:val="lightGray"/>
          <w:lang w:eastAsia="pl-PL" w:bidi="ar-SA"/>
        </w:rPr>
        <w:t xml:space="preserve"> z dnia 02.06.2026r.) RAM/ROM 4/32 GB; dotyk 10</w:t>
      </w:r>
      <w:r w:rsidR="0099004F" w:rsidRPr="0099004F">
        <w:rPr>
          <w:rFonts w:ascii="Times New Roman" w:eastAsia="Times New Roman" w:hAnsi="Times New Roman" w:cs="Times New Roman"/>
          <w:i/>
          <w:color w:val="auto"/>
          <w:kern w:val="1"/>
          <w:sz w:val="20"/>
          <w:szCs w:val="22"/>
          <w:highlight w:val="lightGray"/>
          <w:lang w:eastAsia="pl-PL" w:bidi="ar-SA"/>
        </w:rPr>
        <w:noBreakHyphen/>
        <w:t>pkt; tryb 24/7, porty m.in.: HDMI (4K), USB 2.0/3.0, BT budowany lub realizowany przez moduł/adapter producenta, RJ45; Wi</w:t>
      </w:r>
      <w:r w:rsidR="0099004F" w:rsidRPr="0099004F">
        <w:rPr>
          <w:rFonts w:ascii="Times New Roman" w:eastAsia="Times New Roman" w:hAnsi="Times New Roman" w:cs="Times New Roman"/>
          <w:i/>
          <w:color w:val="auto"/>
          <w:kern w:val="1"/>
          <w:sz w:val="20"/>
          <w:szCs w:val="22"/>
          <w:highlight w:val="lightGray"/>
          <w:lang w:eastAsia="pl-PL" w:bidi="ar-SA"/>
        </w:rPr>
        <w:noBreakHyphen/>
        <w:t>Fi; głośniki min. 2×5 W; najnowszy, dostępny przez producenta system operacyjny min. Android 13 (wymóg określony przez wykonawcę gier interaktywnych, które zostaną zainstalowane na tym sprzęcie);</w:t>
      </w:r>
    </w:p>
    <w:p w14:paraId="62D41FA9" w14:textId="2F8C18FA" w:rsidR="007F03E9" w:rsidRPr="00CE0191" w:rsidRDefault="0099004F" w:rsidP="00CE0191">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sidRPr="0099004F">
        <w:rPr>
          <w:rFonts w:ascii="Times New Roman" w:eastAsia="Times New Roman" w:hAnsi="Times New Roman" w:cs="Times New Roman"/>
          <w:i/>
          <w:color w:val="auto"/>
          <w:kern w:val="1"/>
          <w:sz w:val="20"/>
          <w:szCs w:val="22"/>
          <w:highlight w:val="lightGray"/>
          <w:lang w:eastAsia="pl-PL" w:bidi="ar-SA"/>
        </w:rPr>
        <w:t xml:space="preserve">+ Mini komputer PC (6szt.): CPU ≥1,2 GHz, cache 12 MB cache lub równoważny procesor klasy x64 zapewniający spełnienie poniższych kryteriów wydajności: - wydajność całego oferowanego systemu komputerowego min. 1402 pkt w  teście </w:t>
      </w:r>
      <w:proofErr w:type="spellStart"/>
      <w:r w:rsidRPr="0099004F">
        <w:rPr>
          <w:rFonts w:ascii="Times New Roman" w:eastAsia="Times New Roman" w:hAnsi="Times New Roman" w:cs="Times New Roman"/>
          <w:i/>
          <w:color w:val="auto"/>
          <w:kern w:val="1"/>
          <w:sz w:val="20"/>
          <w:szCs w:val="22"/>
          <w:highlight w:val="lightGray"/>
          <w:lang w:eastAsia="pl-PL" w:bidi="ar-SA"/>
        </w:rPr>
        <w:t>BAPCo</w:t>
      </w:r>
      <w:proofErr w:type="spellEnd"/>
      <w:r w:rsidRPr="0099004F">
        <w:rPr>
          <w:rFonts w:ascii="Times New Roman" w:eastAsia="Times New Roman" w:hAnsi="Times New Roman" w:cs="Times New Roman"/>
          <w:i/>
          <w:color w:val="auto"/>
          <w:kern w:val="1"/>
          <w:sz w:val="20"/>
          <w:szCs w:val="22"/>
          <w:highlight w:val="lightGray"/>
          <w:lang w:eastAsia="pl-PL" w:bidi="ar-SA"/>
        </w:rPr>
        <w:t xml:space="preserve"> </w:t>
      </w:r>
      <w:proofErr w:type="spellStart"/>
      <w:r w:rsidRPr="0099004F">
        <w:rPr>
          <w:rFonts w:ascii="Times New Roman" w:eastAsia="Times New Roman" w:hAnsi="Times New Roman" w:cs="Times New Roman"/>
          <w:i/>
          <w:color w:val="auto"/>
          <w:kern w:val="1"/>
          <w:sz w:val="20"/>
          <w:szCs w:val="22"/>
          <w:highlight w:val="lightGray"/>
          <w:lang w:eastAsia="pl-PL" w:bidi="ar-SA"/>
        </w:rPr>
        <w:t>CrossMark</w:t>
      </w:r>
      <w:proofErr w:type="spellEnd"/>
      <w:r w:rsidRPr="0099004F">
        <w:rPr>
          <w:rFonts w:ascii="Times New Roman" w:eastAsia="Times New Roman" w:hAnsi="Times New Roman" w:cs="Times New Roman"/>
          <w:i/>
          <w:color w:val="auto"/>
          <w:kern w:val="1"/>
          <w:sz w:val="20"/>
          <w:szCs w:val="22"/>
          <w:highlight w:val="lightGray"/>
          <w:lang w:eastAsia="pl-PL" w:bidi="ar-SA"/>
        </w:rPr>
        <w:t xml:space="preserve"> Desktop CPU </w:t>
      </w:r>
      <w:proofErr w:type="spellStart"/>
      <w:r w:rsidRPr="0099004F">
        <w:rPr>
          <w:rFonts w:ascii="Times New Roman" w:eastAsia="Times New Roman" w:hAnsi="Times New Roman" w:cs="Times New Roman"/>
          <w:i/>
          <w:color w:val="auto"/>
          <w:kern w:val="1"/>
          <w:sz w:val="20"/>
          <w:szCs w:val="22"/>
          <w:highlight w:val="lightGray"/>
          <w:lang w:eastAsia="pl-PL" w:bidi="ar-SA"/>
        </w:rPr>
        <w:t>Charts</w:t>
      </w:r>
      <w:proofErr w:type="spellEnd"/>
      <w:r w:rsidRPr="0099004F">
        <w:rPr>
          <w:rFonts w:ascii="Times New Roman" w:eastAsia="Times New Roman" w:hAnsi="Times New Roman" w:cs="Times New Roman"/>
          <w:i/>
          <w:color w:val="auto"/>
          <w:kern w:val="1"/>
          <w:sz w:val="20"/>
          <w:szCs w:val="22"/>
          <w:highlight w:val="lightGray"/>
          <w:lang w:eastAsia="pl-PL" w:bidi="ar-SA"/>
        </w:rPr>
        <w:t xml:space="preserve"> na stronie </w:t>
      </w:r>
      <w:hyperlink r:id="rId9" w:history="1">
        <w:r w:rsidRPr="0099004F">
          <w:rPr>
            <w:rStyle w:val="Hipercze"/>
            <w:rFonts w:ascii="Times New Roman" w:eastAsia="Times New Roman" w:hAnsi="Times New Roman" w:cs="Times New Roman"/>
            <w:i/>
            <w:kern w:val="1"/>
            <w:sz w:val="20"/>
            <w:szCs w:val="22"/>
            <w:highlight w:val="lightGray"/>
            <w:lang w:eastAsia="pl-PL" w:bidi="ar-SA"/>
          </w:rPr>
          <w:t>https://results.bapco.com/performance?benchmark=CrossMark&amp;metric=median&amp;form_factor=desktop&amp;version=I</w:t>
        </w:r>
      </w:hyperlink>
      <w:r w:rsidRPr="0099004F">
        <w:rPr>
          <w:rFonts w:ascii="Times New Roman" w:eastAsia="Times New Roman" w:hAnsi="Times New Roman" w:cs="Times New Roman"/>
          <w:i/>
          <w:color w:val="auto"/>
          <w:kern w:val="1"/>
          <w:sz w:val="20"/>
          <w:szCs w:val="22"/>
          <w:highlight w:val="lightGray"/>
          <w:u w:val="single"/>
          <w:lang w:eastAsia="pl-PL" w:bidi="ar-SA"/>
        </w:rPr>
        <w:t xml:space="preserve"> </w:t>
      </w:r>
      <w:r w:rsidRPr="0099004F">
        <w:rPr>
          <w:rFonts w:ascii="Times New Roman" w:eastAsia="Times New Roman" w:hAnsi="Times New Roman" w:cs="Times New Roman"/>
          <w:i/>
          <w:color w:val="auto"/>
          <w:kern w:val="1"/>
          <w:sz w:val="20"/>
          <w:szCs w:val="22"/>
          <w:highlight w:val="lightGray"/>
          <w:lang w:eastAsia="pl-PL" w:bidi="ar-SA"/>
        </w:rPr>
        <w:t xml:space="preserve">. Test </w:t>
      </w:r>
      <w:proofErr w:type="spellStart"/>
      <w:r w:rsidRPr="0099004F">
        <w:rPr>
          <w:rFonts w:ascii="Times New Roman" w:eastAsia="Times New Roman" w:hAnsi="Times New Roman" w:cs="Times New Roman"/>
          <w:i/>
          <w:color w:val="auto"/>
          <w:kern w:val="1"/>
          <w:sz w:val="20"/>
          <w:szCs w:val="22"/>
          <w:highlight w:val="lightGray"/>
          <w:lang w:eastAsia="pl-PL" w:bidi="ar-SA"/>
        </w:rPr>
        <w:t>CrossMark</w:t>
      </w:r>
      <w:proofErr w:type="spellEnd"/>
      <w:r w:rsidRPr="0099004F">
        <w:rPr>
          <w:rFonts w:ascii="Times New Roman" w:eastAsia="Times New Roman" w:hAnsi="Times New Roman" w:cs="Times New Roman"/>
          <w:i/>
          <w:color w:val="auto"/>
          <w:kern w:val="1"/>
          <w:sz w:val="20"/>
          <w:szCs w:val="22"/>
          <w:highlight w:val="lightGray"/>
          <w:lang w:eastAsia="pl-PL" w:bidi="ar-SA"/>
        </w:rPr>
        <w:t xml:space="preserve"> Desktop CPU </w:t>
      </w:r>
      <w:proofErr w:type="spellStart"/>
      <w:r w:rsidRPr="0099004F">
        <w:rPr>
          <w:rFonts w:ascii="Times New Roman" w:eastAsia="Times New Roman" w:hAnsi="Times New Roman" w:cs="Times New Roman"/>
          <w:i/>
          <w:color w:val="auto"/>
          <w:kern w:val="1"/>
          <w:sz w:val="20"/>
          <w:szCs w:val="22"/>
          <w:highlight w:val="lightGray"/>
          <w:lang w:eastAsia="pl-PL" w:bidi="ar-SA"/>
        </w:rPr>
        <w:t>Results</w:t>
      </w:r>
      <w:proofErr w:type="spellEnd"/>
      <w:r w:rsidRPr="0099004F">
        <w:rPr>
          <w:rFonts w:ascii="Times New Roman" w:eastAsia="Times New Roman" w:hAnsi="Times New Roman" w:cs="Times New Roman"/>
          <w:i/>
          <w:color w:val="auto"/>
          <w:kern w:val="1"/>
          <w:sz w:val="20"/>
          <w:szCs w:val="22"/>
          <w:highlight w:val="lightGray"/>
          <w:lang w:eastAsia="pl-PL" w:bidi="ar-SA"/>
        </w:rPr>
        <w:t xml:space="preserve"> wykonany na dzień 02.06.2026 r. w konfiguracji całego  mini komputer PC identycznej </w:t>
      </w:r>
      <w:r w:rsidR="00957DAD">
        <w:rPr>
          <w:rFonts w:ascii="Times New Roman" w:eastAsia="Times New Roman" w:hAnsi="Times New Roman" w:cs="Times New Roman"/>
          <w:i/>
          <w:color w:val="auto"/>
          <w:kern w:val="1"/>
          <w:sz w:val="20"/>
          <w:szCs w:val="22"/>
          <w:highlight w:val="lightGray"/>
          <w:lang w:eastAsia="pl-PL" w:bidi="ar-SA"/>
        </w:rPr>
        <w:br/>
      </w:r>
      <w:r w:rsidRPr="0099004F">
        <w:rPr>
          <w:rFonts w:ascii="Times New Roman" w:eastAsia="Times New Roman" w:hAnsi="Times New Roman" w:cs="Times New Roman"/>
          <w:i/>
          <w:color w:val="auto"/>
          <w:kern w:val="1"/>
          <w:sz w:val="20"/>
          <w:szCs w:val="22"/>
          <w:highlight w:val="lightGray"/>
          <w:lang w:eastAsia="pl-PL" w:bidi="ar-SA"/>
        </w:rPr>
        <w:t>z wymaganą oraz przy rozdzielczości ekranu co najmniej 1920 X 1080 pikseli i innymi ustawieniami zgodnymi z zaleceniami producenta testu, RAM 16 GB, DDR4; SSD ≥512 GB; Wi</w:t>
      </w:r>
      <w:r w:rsidRPr="0099004F">
        <w:rPr>
          <w:rFonts w:ascii="Times New Roman" w:eastAsia="Times New Roman" w:hAnsi="Times New Roman" w:cs="Times New Roman"/>
          <w:i/>
          <w:color w:val="auto"/>
          <w:kern w:val="1"/>
          <w:sz w:val="20"/>
          <w:szCs w:val="22"/>
          <w:highlight w:val="lightGray"/>
          <w:lang w:eastAsia="pl-PL" w:bidi="ar-SA"/>
        </w:rPr>
        <w:noBreakHyphen/>
        <w:t xml:space="preserve">Fi 6, LAN, BT; złącza przód/tył wg wykazu; </w:t>
      </w:r>
      <w:r w:rsidRPr="0099004F">
        <w:rPr>
          <w:rFonts w:ascii="Times New Roman" w:eastAsia="Times New Roman" w:hAnsi="Times New Roman" w:cs="Times New Roman"/>
          <w:bCs/>
          <w:i/>
          <w:color w:val="auto"/>
          <w:kern w:val="1"/>
          <w:sz w:val="20"/>
          <w:szCs w:val="22"/>
          <w:highlight w:val="lightGray"/>
          <w:lang w:eastAsia="pl-PL" w:bidi="ar-SA"/>
        </w:rPr>
        <w:t>suma wymiarów obudowy nie może przekraczać 312 mm (np. 50mm x131mm x131mm);</w:t>
      </w:r>
      <w:r w:rsidRPr="0099004F">
        <w:rPr>
          <w:rFonts w:ascii="Times New Roman" w:eastAsia="Times New Roman" w:hAnsi="Times New Roman" w:cs="Times New Roman"/>
          <w:i/>
          <w:color w:val="auto"/>
          <w:kern w:val="1"/>
          <w:sz w:val="20"/>
          <w:szCs w:val="22"/>
          <w:highlight w:val="lightGray"/>
          <w:lang w:eastAsia="pl-PL" w:bidi="ar-SA"/>
        </w:rPr>
        <w:t xml:space="preserve"> stabilny system operacyjny w języku polskim, zainstalowany </w:t>
      </w:r>
      <w:r w:rsidR="00957DAD">
        <w:rPr>
          <w:rFonts w:ascii="Times New Roman" w:eastAsia="Times New Roman" w:hAnsi="Times New Roman" w:cs="Times New Roman"/>
          <w:i/>
          <w:color w:val="auto"/>
          <w:kern w:val="1"/>
          <w:sz w:val="20"/>
          <w:szCs w:val="22"/>
          <w:highlight w:val="lightGray"/>
          <w:lang w:eastAsia="pl-PL" w:bidi="ar-SA"/>
        </w:rPr>
        <w:br/>
      </w:r>
      <w:r w:rsidRPr="0099004F">
        <w:rPr>
          <w:rFonts w:ascii="Times New Roman" w:eastAsia="Times New Roman" w:hAnsi="Times New Roman" w:cs="Times New Roman"/>
          <w:i/>
          <w:color w:val="auto"/>
          <w:kern w:val="1"/>
          <w:sz w:val="20"/>
          <w:szCs w:val="22"/>
          <w:highlight w:val="lightGray"/>
          <w:lang w:eastAsia="pl-PL" w:bidi="ar-SA"/>
        </w:rPr>
        <w:t xml:space="preserve">na komputerze PC objętym przedmiotem zamówienia, w pełni obsługujący pracę w domenie i kontrolę użytkowników </w:t>
      </w:r>
      <w:r w:rsidR="00957DAD">
        <w:rPr>
          <w:rFonts w:ascii="Times New Roman" w:eastAsia="Times New Roman" w:hAnsi="Times New Roman" w:cs="Times New Roman"/>
          <w:i/>
          <w:color w:val="auto"/>
          <w:kern w:val="1"/>
          <w:sz w:val="20"/>
          <w:szCs w:val="22"/>
          <w:highlight w:val="lightGray"/>
          <w:lang w:eastAsia="pl-PL" w:bidi="ar-SA"/>
        </w:rPr>
        <w:br/>
      </w:r>
      <w:r w:rsidRPr="0099004F">
        <w:rPr>
          <w:rFonts w:ascii="Times New Roman" w:eastAsia="Times New Roman" w:hAnsi="Times New Roman" w:cs="Times New Roman"/>
          <w:i/>
          <w:color w:val="auto"/>
          <w:kern w:val="1"/>
          <w:sz w:val="20"/>
          <w:szCs w:val="22"/>
          <w:highlight w:val="lightGray"/>
          <w:lang w:eastAsia="pl-PL" w:bidi="ar-SA"/>
        </w:rPr>
        <w:t xml:space="preserve">w technologii </w:t>
      </w:r>
      <w:proofErr w:type="spellStart"/>
      <w:r w:rsidRPr="0099004F">
        <w:rPr>
          <w:rFonts w:ascii="Times New Roman" w:eastAsia="Times New Roman" w:hAnsi="Times New Roman" w:cs="Times New Roman"/>
          <w:i/>
          <w:color w:val="auto"/>
          <w:kern w:val="1"/>
          <w:sz w:val="20"/>
          <w:szCs w:val="22"/>
          <w:highlight w:val="lightGray"/>
          <w:lang w:eastAsia="pl-PL" w:bidi="ar-SA"/>
        </w:rPr>
        <w:t>ActiveDirectory</w:t>
      </w:r>
      <w:proofErr w:type="spellEnd"/>
      <w:r w:rsidRPr="0099004F">
        <w:rPr>
          <w:rFonts w:ascii="Times New Roman" w:eastAsia="Times New Roman" w:hAnsi="Times New Roman" w:cs="Times New Roman"/>
          <w:i/>
          <w:color w:val="auto"/>
          <w:kern w:val="1"/>
          <w:sz w:val="20"/>
          <w:szCs w:val="22"/>
          <w:highlight w:val="lightGray"/>
          <w:lang w:eastAsia="pl-PL" w:bidi="ar-SA"/>
        </w:rPr>
        <w:t xml:space="preserve">, zcentralizowane zarządzanie oprogramowaniem i konfigurację systemu w technologii </w:t>
      </w:r>
      <w:proofErr w:type="spellStart"/>
      <w:r w:rsidRPr="0099004F">
        <w:rPr>
          <w:rFonts w:ascii="Times New Roman" w:eastAsia="Times New Roman" w:hAnsi="Times New Roman" w:cs="Times New Roman"/>
          <w:i/>
          <w:color w:val="auto"/>
          <w:kern w:val="1"/>
          <w:sz w:val="20"/>
          <w:szCs w:val="22"/>
          <w:highlight w:val="lightGray"/>
          <w:lang w:eastAsia="pl-PL" w:bidi="ar-SA"/>
        </w:rPr>
        <w:t>Group</w:t>
      </w:r>
      <w:proofErr w:type="spellEnd"/>
      <w:r w:rsidRPr="0099004F">
        <w:rPr>
          <w:rFonts w:ascii="Times New Roman" w:eastAsia="Times New Roman" w:hAnsi="Times New Roman" w:cs="Times New Roman"/>
          <w:i/>
          <w:color w:val="auto"/>
          <w:kern w:val="1"/>
          <w:sz w:val="20"/>
          <w:szCs w:val="22"/>
          <w:highlight w:val="lightGray"/>
          <w:lang w:eastAsia="pl-PL" w:bidi="ar-SA"/>
        </w:rPr>
        <w:t xml:space="preserve"> Policy; udzielenie licencji lub przeniesienia praw z licencji na oprogramowanie na czas nieoznaczony</w:t>
      </w:r>
      <w:r w:rsidR="00CE0191">
        <w:rPr>
          <w:rFonts w:ascii="Times New Roman" w:eastAsia="Times New Roman" w:hAnsi="Times New Roman" w:cs="Times New Roman"/>
          <w:i/>
          <w:color w:val="auto"/>
          <w:kern w:val="1"/>
          <w:sz w:val="20"/>
          <w:szCs w:val="22"/>
          <w:highlight w:val="lightGray"/>
          <w:lang w:eastAsia="pl-PL" w:bidi="ar-SA"/>
        </w:rPr>
        <w:t>”</w:t>
      </w:r>
      <w:r>
        <w:rPr>
          <w:rFonts w:ascii="Times New Roman" w:eastAsia="Times New Roman" w:hAnsi="Times New Roman" w:cs="Times New Roman"/>
          <w:i/>
          <w:color w:val="auto"/>
          <w:kern w:val="1"/>
          <w:sz w:val="20"/>
          <w:szCs w:val="22"/>
          <w:highlight w:val="lightGray"/>
          <w:lang w:eastAsia="pl-PL" w:bidi="ar-SA"/>
        </w:rPr>
        <w:t>.</w:t>
      </w:r>
    </w:p>
    <w:p w14:paraId="7AFF9234" w14:textId="77777777" w:rsidR="007F03E9" w:rsidRDefault="007F03E9"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7AF87526" w14:textId="31B0543C"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9</w:t>
      </w:r>
      <w:r w:rsidRPr="00216F55">
        <w:rPr>
          <w:rFonts w:ascii="Times New Roman" w:eastAsia="Times New Roman" w:hAnsi="Times New Roman" w:cs="Times New Roman"/>
          <w:b/>
          <w:color w:val="auto"/>
          <w:kern w:val="1"/>
          <w:sz w:val="20"/>
          <w:szCs w:val="22"/>
          <w:u w:val="single"/>
          <w:lang w:eastAsia="pl-PL" w:bidi="ar-SA"/>
        </w:rPr>
        <w:t>:</w:t>
      </w:r>
    </w:p>
    <w:p w14:paraId="7F4273AD" w14:textId="56D2588C" w:rsidR="00BC13C0" w:rsidRDefault="00BC13C0" w:rsidP="00BC13C0">
      <w:pPr>
        <w:suppressAutoHyphens/>
        <w:overflowPunct/>
        <w:spacing w:line="264" w:lineRule="auto"/>
        <w:jc w:val="both"/>
        <w:rPr>
          <w:rFonts w:ascii="Times New Roman" w:eastAsia="Times New Roman" w:hAnsi="Times New Roman" w:cs="Times New Roman"/>
          <w:i/>
          <w:color w:val="auto"/>
          <w:kern w:val="1"/>
          <w:sz w:val="20"/>
          <w:szCs w:val="22"/>
          <w:lang w:bidi="ar-SA"/>
        </w:rPr>
      </w:pPr>
      <w:r w:rsidRPr="00BC13C0">
        <w:rPr>
          <w:rFonts w:ascii="Times New Roman" w:eastAsia="Times New Roman" w:hAnsi="Times New Roman" w:cs="Times New Roman"/>
          <w:i/>
          <w:color w:val="auto"/>
          <w:kern w:val="1"/>
          <w:sz w:val="20"/>
          <w:szCs w:val="22"/>
          <w:lang w:bidi="ar-SA"/>
        </w:rPr>
        <w:t xml:space="preserve">Proszę o doprecyzowanie parametru obrotu 360 stopni dla pozycji „Uchwyt do monitora/tabletu (12 szt.)”. W którym kierunku i w jakiej płaszczyźnie ma być dostępny obrót? Czy obrót ma dotyczyć osi pionowej statywu, czy może samego części </w:t>
      </w:r>
      <w:proofErr w:type="spellStart"/>
      <w:r w:rsidRPr="00BC13C0">
        <w:rPr>
          <w:rFonts w:ascii="Times New Roman" w:eastAsia="Times New Roman" w:hAnsi="Times New Roman" w:cs="Times New Roman"/>
          <w:i/>
          <w:color w:val="auto"/>
          <w:kern w:val="1"/>
          <w:sz w:val="20"/>
          <w:szCs w:val="22"/>
          <w:lang w:bidi="ar-SA"/>
        </w:rPr>
        <w:t>vesa</w:t>
      </w:r>
      <w:proofErr w:type="spellEnd"/>
      <w:r w:rsidRPr="00BC13C0">
        <w:rPr>
          <w:rFonts w:ascii="Times New Roman" w:eastAsia="Times New Roman" w:hAnsi="Times New Roman" w:cs="Times New Roman"/>
          <w:i/>
          <w:color w:val="auto"/>
          <w:kern w:val="1"/>
          <w:sz w:val="20"/>
          <w:szCs w:val="22"/>
          <w:lang w:bidi="ar-SA"/>
        </w:rPr>
        <w:t xml:space="preserve"> </w:t>
      </w:r>
      <w:r w:rsidR="00131E60">
        <w:rPr>
          <w:rFonts w:ascii="Times New Roman" w:eastAsia="Times New Roman" w:hAnsi="Times New Roman" w:cs="Times New Roman"/>
          <w:i/>
          <w:color w:val="auto"/>
          <w:kern w:val="1"/>
          <w:sz w:val="20"/>
          <w:szCs w:val="22"/>
          <w:lang w:bidi="ar-SA"/>
        </w:rPr>
        <w:br/>
      </w:r>
      <w:r w:rsidRPr="00BC13C0">
        <w:rPr>
          <w:rFonts w:ascii="Times New Roman" w:eastAsia="Times New Roman" w:hAnsi="Times New Roman" w:cs="Times New Roman"/>
          <w:i/>
          <w:color w:val="auto"/>
          <w:kern w:val="1"/>
          <w:sz w:val="20"/>
          <w:szCs w:val="22"/>
          <w:lang w:bidi="ar-SA"/>
        </w:rPr>
        <w:t xml:space="preserve">i w którym kierunku? Czy obrót ma być dostępny dla użytkowników czy tylko jako ustawienie montażowe blokowane </w:t>
      </w:r>
      <w:r w:rsidR="00131E60">
        <w:rPr>
          <w:rFonts w:ascii="Times New Roman" w:eastAsia="Times New Roman" w:hAnsi="Times New Roman" w:cs="Times New Roman"/>
          <w:i/>
          <w:color w:val="auto"/>
          <w:kern w:val="1"/>
          <w:sz w:val="20"/>
          <w:szCs w:val="22"/>
          <w:lang w:bidi="ar-SA"/>
        </w:rPr>
        <w:t xml:space="preserve">                            </w:t>
      </w:r>
      <w:r w:rsidRPr="00BC13C0">
        <w:rPr>
          <w:rFonts w:ascii="Times New Roman" w:eastAsia="Times New Roman" w:hAnsi="Times New Roman" w:cs="Times New Roman"/>
          <w:i/>
          <w:color w:val="auto"/>
          <w:kern w:val="1"/>
          <w:sz w:val="20"/>
          <w:szCs w:val="22"/>
          <w:lang w:bidi="ar-SA"/>
        </w:rPr>
        <w:t>po konfiguracji? Jaki jest cel wymagania obrotu 360 stopni?</w:t>
      </w:r>
    </w:p>
    <w:p w14:paraId="110D4344" w14:textId="77777777" w:rsidR="00BC13C0"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335CBE77" w14:textId="0DFB67D0"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9</w:t>
      </w:r>
      <w:r w:rsidRPr="00216F55">
        <w:rPr>
          <w:rFonts w:ascii="Times New Roman" w:eastAsia="Times New Roman" w:hAnsi="Times New Roman" w:cs="Times New Roman"/>
          <w:b/>
          <w:color w:val="auto"/>
          <w:kern w:val="1"/>
          <w:sz w:val="20"/>
          <w:szCs w:val="22"/>
          <w:highlight w:val="lightGray"/>
          <w:u w:val="single"/>
          <w:lang w:eastAsia="pl-PL" w:bidi="ar-SA"/>
        </w:rPr>
        <w:t>:</w:t>
      </w:r>
    </w:p>
    <w:p w14:paraId="6E75C6EF" w14:textId="411301AC" w:rsidR="005F63FE" w:rsidRDefault="005F63FE" w:rsidP="00856AC3">
      <w:pPr>
        <w:suppressAutoHyphens/>
        <w:overflowPunct/>
        <w:spacing w:line="288" w:lineRule="auto"/>
        <w:jc w:val="both"/>
        <w:rPr>
          <w:rFonts w:ascii="Times New Roman" w:eastAsia="Times New Roman" w:hAnsi="Times New Roman" w:cs="Times New Roman"/>
          <w:i/>
          <w:color w:val="auto"/>
          <w:kern w:val="1"/>
          <w:sz w:val="20"/>
          <w:szCs w:val="22"/>
          <w:lang w:eastAsia="pl-PL" w:bidi="ar-SA"/>
        </w:rPr>
      </w:pPr>
      <w:bookmarkStart w:id="6" w:name="_Hlk231371832"/>
      <w:r>
        <w:rPr>
          <w:rFonts w:ascii="Times New Roman" w:eastAsia="Times New Roman" w:hAnsi="Times New Roman" w:cs="Times New Roman"/>
          <w:i/>
          <w:color w:val="auto"/>
          <w:kern w:val="1"/>
          <w:sz w:val="20"/>
          <w:szCs w:val="22"/>
          <w:highlight w:val="lightGray"/>
          <w:lang w:eastAsia="pl-PL" w:bidi="ar-SA"/>
        </w:rPr>
        <w:t xml:space="preserve">Zamawiający zmienia </w:t>
      </w:r>
      <w:r w:rsidR="00856AC3">
        <w:rPr>
          <w:rFonts w:ascii="Times New Roman" w:eastAsia="Times New Roman" w:hAnsi="Times New Roman" w:cs="Times New Roman"/>
          <w:i/>
          <w:color w:val="auto"/>
          <w:kern w:val="1"/>
          <w:sz w:val="20"/>
          <w:szCs w:val="22"/>
          <w:highlight w:val="lightGray"/>
          <w:lang w:eastAsia="pl-PL" w:bidi="ar-SA"/>
        </w:rPr>
        <w:t xml:space="preserve">opis w „Zestawieniu minimalnych wymaganych parametrów technicznych i użytkowych” stanowiący załącznik nr 1a do SWZ </w:t>
      </w:r>
      <w:r>
        <w:rPr>
          <w:rFonts w:ascii="Times New Roman" w:eastAsia="Times New Roman" w:hAnsi="Times New Roman" w:cs="Times New Roman"/>
          <w:i/>
          <w:color w:val="auto"/>
          <w:kern w:val="1"/>
          <w:sz w:val="20"/>
          <w:szCs w:val="22"/>
          <w:highlight w:val="lightGray"/>
          <w:lang w:eastAsia="pl-PL" w:bidi="ar-SA"/>
        </w:rPr>
        <w:t>w pozycji 9 poprzez nadanie brzmienia:</w:t>
      </w:r>
    </w:p>
    <w:p w14:paraId="16F1E5CD" w14:textId="5CAF33F3" w:rsidR="005F63FE" w:rsidRDefault="005F63FE" w:rsidP="00A6688A">
      <w:pPr>
        <w:suppressAutoHyphens/>
        <w:overflowPunct/>
        <w:spacing w:line="288" w:lineRule="auto"/>
        <w:jc w:val="both"/>
        <w:rPr>
          <w:rFonts w:ascii="Times New Roman" w:eastAsia="Times New Roman" w:hAnsi="Times New Roman" w:cs="Times New Roman"/>
          <w:i/>
          <w:color w:val="auto"/>
          <w:kern w:val="1"/>
          <w:sz w:val="20"/>
          <w:szCs w:val="22"/>
          <w:lang w:eastAsia="pl-PL" w:bidi="ar-SA"/>
        </w:rPr>
      </w:pPr>
      <w:r>
        <w:rPr>
          <w:rFonts w:ascii="Times New Roman" w:eastAsia="Times New Roman" w:hAnsi="Times New Roman" w:cs="Times New Roman"/>
          <w:i/>
          <w:color w:val="auto"/>
          <w:kern w:val="1"/>
          <w:sz w:val="20"/>
          <w:szCs w:val="22"/>
          <w:highlight w:val="lightGray"/>
          <w:lang w:eastAsia="pl-PL" w:bidi="ar-SA"/>
        </w:rPr>
        <w:t>„</w:t>
      </w:r>
      <w:r w:rsidRPr="005F63FE">
        <w:rPr>
          <w:rFonts w:ascii="Times New Roman" w:eastAsia="Times New Roman" w:hAnsi="Times New Roman" w:cs="Times New Roman"/>
          <w:i/>
          <w:color w:val="auto"/>
          <w:kern w:val="1"/>
          <w:sz w:val="20"/>
          <w:szCs w:val="22"/>
          <w:highlight w:val="lightGray"/>
          <w:lang w:eastAsia="pl-PL" w:bidi="ar-SA"/>
        </w:rPr>
        <w:t>Uchwyt do monitora/tabletu w punkcie 8 (12 szt.) – wolnostojący, VESA 75×75 obciążenie</w:t>
      </w:r>
      <w:r w:rsidR="00A6688A">
        <w:rPr>
          <w:rFonts w:ascii="Times New Roman" w:eastAsia="Times New Roman" w:hAnsi="Times New Roman" w:cs="Times New Roman"/>
          <w:i/>
          <w:color w:val="auto"/>
          <w:kern w:val="1"/>
          <w:sz w:val="20"/>
          <w:szCs w:val="22"/>
          <w:highlight w:val="lightGray"/>
          <w:lang w:eastAsia="pl-PL" w:bidi="ar-SA"/>
        </w:rPr>
        <w:t xml:space="preserve"> minimum</w:t>
      </w:r>
      <w:r w:rsidRPr="005F63FE">
        <w:rPr>
          <w:rFonts w:ascii="Times New Roman" w:eastAsia="Times New Roman" w:hAnsi="Times New Roman" w:cs="Times New Roman"/>
          <w:i/>
          <w:color w:val="auto"/>
          <w:kern w:val="1"/>
          <w:sz w:val="20"/>
          <w:szCs w:val="22"/>
          <w:highlight w:val="lightGray"/>
          <w:lang w:eastAsia="pl-PL" w:bidi="ar-SA"/>
        </w:rPr>
        <w:t xml:space="preserve"> 6 kg; regulacja wysokości: max 465 mm, </w:t>
      </w:r>
      <w:r w:rsidR="00A6688A">
        <w:rPr>
          <w:rFonts w:ascii="Times New Roman" w:eastAsia="Times New Roman" w:hAnsi="Times New Roman" w:cs="Times New Roman"/>
          <w:i/>
          <w:color w:val="auto"/>
          <w:kern w:val="1"/>
          <w:sz w:val="20"/>
          <w:szCs w:val="22"/>
          <w:highlight w:val="lightGray"/>
          <w:lang w:eastAsia="pl-PL" w:bidi="ar-SA"/>
        </w:rPr>
        <w:t xml:space="preserve">wykonany z </w:t>
      </w:r>
      <w:r w:rsidRPr="005F63FE">
        <w:rPr>
          <w:rFonts w:ascii="Times New Roman" w:eastAsia="Times New Roman" w:hAnsi="Times New Roman" w:cs="Times New Roman"/>
          <w:i/>
          <w:color w:val="auto"/>
          <w:kern w:val="1"/>
          <w:sz w:val="20"/>
          <w:szCs w:val="22"/>
          <w:highlight w:val="lightGray"/>
          <w:lang w:eastAsia="pl-PL" w:bidi="ar-SA"/>
        </w:rPr>
        <w:t>aluminium</w:t>
      </w:r>
      <w:r w:rsidR="00A6688A">
        <w:rPr>
          <w:rFonts w:ascii="Times New Roman" w:eastAsia="Times New Roman" w:hAnsi="Times New Roman" w:cs="Times New Roman"/>
          <w:i/>
          <w:color w:val="auto"/>
          <w:kern w:val="1"/>
          <w:sz w:val="20"/>
          <w:szCs w:val="22"/>
          <w:highlight w:val="lightGray"/>
          <w:lang w:eastAsia="pl-PL" w:bidi="ar-SA"/>
        </w:rPr>
        <w:t xml:space="preserve"> lub</w:t>
      </w:r>
      <w:r w:rsidRPr="005F63FE">
        <w:rPr>
          <w:rFonts w:ascii="Times New Roman" w:eastAsia="Times New Roman" w:hAnsi="Times New Roman" w:cs="Times New Roman"/>
          <w:i/>
          <w:color w:val="auto"/>
          <w:kern w:val="1"/>
          <w:sz w:val="20"/>
          <w:szCs w:val="22"/>
          <w:highlight w:val="lightGray"/>
          <w:lang w:eastAsia="pl-PL" w:bidi="ar-SA"/>
        </w:rPr>
        <w:t xml:space="preserve"> stal</w:t>
      </w:r>
      <w:r w:rsidR="00A6688A">
        <w:rPr>
          <w:rFonts w:ascii="Times New Roman" w:eastAsia="Times New Roman" w:hAnsi="Times New Roman" w:cs="Times New Roman"/>
          <w:i/>
          <w:color w:val="auto"/>
          <w:kern w:val="1"/>
          <w:sz w:val="20"/>
          <w:szCs w:val="22"/>
          <w:highlight w:val="lightGray"/>
          <w:lang w:eastAsia="pl-PL" w:bidi="ar-SA"/>
        </w:rPr>
        <w:t>i</w:t>
      </w:r>
      <w:r w:rsidRPr="005F63FE">
        <w:rPr>
          <w:rFonts w:ascii="Times New Roman" w:eastAsia="Times New Roman" w:hAnsi="Times New Roman" w:cs="Times New Roman"/>
          <w:i/>
          <w:color w:val="auto"/>
          <w:kern w:val="1"/>
          <w:sz w:val="20"/>
          <w:szCs w:val="22"/>
          <w:highlight w:val="lightGray"/>
          <w:lang w:eastAsia="pl-PL" w:bidi="ar-SA"/>
        </w:rPr>
        <w:t>; uchwyt ma</w:t>
      </w:r>
      <w:r w:rsidR="00A6688A">
        <w:rPr>
          <w:rFonts w:ascii="Times New Roman" w:eastAsia="Times New Roman" w:hAnsi="Times New Roman" w:cs="Times New Roman"/>
          <w:i/>
          <w:color w:val="auto"/>
          <w:kern w:val="1"/>
          <w:sz w:val="20"/>
          <w:szCs w:val="22"/>
          <w:highlight w:val="lightGray"/>
          <w:lang w:eastAsia="pl-PL" w:bidi="ar-SA"/>
        </w:rPr>
        <w:t xml:space="preserve"> </w:t>
      </w:r>
      <w:r w:rsidRPr="005F63FE">
        <w:rPr>
          <w:rFonts w:ascii="Times New Roman" w:eastAsia="Times New Roman" w:hAnsi="Times New Roman" w:cs="Times New Roman"/>
          <w:i/>
          <w:color w:val="auto"/>
          <w:kern w:val="1"/>
          <w:sz w:val="20"/>
          <w:szCs w:val="22"/>
          <w:highlight w:val="lightGray"/>
          <w:lang w:eastAsia="pl-PL" w:bidi="ar-SA"/>
        </w:rPr>
        <w:t>pochylać się w górę i w dół, kolor zgodny z tabletami</w:t>
      </w:r>
      <w:r>
        <w:rPr>
          <w:rFonts w:ascii="Times New Roman" w:eastAsia="Times New Roman" w:hAnsi="Times New Roman" w:cs="Times New Roman"/>
          <w:i/>
          <w:color w:val="auto"/>
          <w:kern w:val="1"/>
          <w:sz w:val="20"/>
          <w:szCs w:val="22"/>
          <w:highlight w:val="lightGray"/>
          <w:lang w:eastAsia="pl-PL" w:bidi="ar-SA"/>
        </w:rPr>
        <w:t>”</w:t>
      </w:r>
      <w:r w:rsidRPr="005F63FE">
        <w:rPr>
          <w:rFonts w:ascii="Times New Roman" w:eastAsia="Times New Roman" w:hAnsi="Times New Roman" w:cs="Times New Roman"/>
          <w:i/>
          <w:color w:val="auto"/>
          <w:kern w:val="1"/>
          <w:sz w:val="20"/>
          <w:szCs w:val="22"/>
          <w:highlight w:val="lightGray"/>
          <w:lang w:eastAsia="pl-PL" w:bidi="ar-SA"/>
        </w:rPr>
        <w:t>.</w:t>
      </w:r>
    </w:p>
    <w:bookmarkEnd w:id="6"/>
    <w:p w14:paraId="6BFE6B0D" w14:textId="77777777" w:rsidR="00CE0191" w:rsidRDefault="00CE0191"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6D5A47D1" w14:textId="4EE8AFB5"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sidRPr="00216F55">
        <w:rPr>
          <w:rFonts w:ascii="Times New Roman" w:eastAsia="Times New Roman" w:hAnsi="Times New Roman" w:cs="Times New Roman"/>
          <w:b/>
          <w:color w:val="auto"/>
          <w:kern w:val="1"/>
          <w:sz w:val="20"/>
          <w:szCs w:val="22"/>
          <w:u w:val="single"/>
          <w:lang w:eastAsia="pl-PL" w:bidi="ar-SA"/>
        </w:rPr>
        <w:t>Pytanie nr 1</w:t>
      </w:r>
      <w:r w:rsidR="009C364D">
        <w:rPr>
          <w:rFonts w:ascii="Times New Roman" w:eastAsia="Times New Roman" w:hAnsi="Times New Roman" w:cs="Times New Roman"/>
          <w:b/>
          <w:color w:val="auto"/>
          <w:kern w:val="1"/>
          <w:sz w:val="20"/>
          <w:szCs w:val="22"/>
          <w:u w:val="single"/>
          <w:lang w:eastAsia="pl-PL" w:bidi="ar-SA"/>
        </w:rPr>
        <w:t>0</w:t>
      </w:r>
      <w:r w:rsidRPr="00216F55">
        <w:rPr>
          <w:rFonts w:ascii="Times New Roman" w:eastAsia="Times New Roman" w:hAnsi="Times New Roman" w:cs="Times New Roman"/>
          <w:b/>
          <w:color w:val="auto"/>
          <w:kern w:val="1"/>
          <w:sz w:val="20"/>
          <w:szCs w:val="22"/>
          <w:u w:val="single"/>
          <w:lang w:eastAsia="pl-PL" w:bidi="ar-SA"/>
        </w:rPr>
        <w:t>:</w:t>
      </w:r>
    </w:p>
    <w:p w14:paraId="090633C7" w14:textId="609E7A10" w:rsidR="00BC13C0" w:rsidRPr="009C364D" w:rsidRDefault="009C364D" w:rsidP="009C364D">
      <w:pPr>
        <w:suppressAutoHyphens/>
        <w:overflowPunct/>
        <w:spacing w:line="264" w:lineRule="auto"/>
        <w:jc w:val="both"/>
        <w:rPr>
          <w:rFonts w:ascii="Times New Roman" w:eastAsia="Times New Roman" w:hAnsi="Times New Roman" w:cs="Times New Roman"/>
          <w:i/>
          <w:color w:val="auto"/>
          <w:kern w:val="1"/>
          <w:sz w:val="20"/>
          <w:szCs w:val="22"/>
          <w:lang w:bidi="ar-SA"/>
        </w:rPr>
      </w:pPr>
      <w:r w:rsidRPr="009C364D">
        <w:rPr>
          <w:rFonts w:ascii="Times New Roman" w:eastAsia="Times New Roman" w:hAnsi="Times New Roman" w:cs="Times New Roman" w:hint="eastAsia"/>
          <w:i/>
          <w:color w:val="auto"/>
          <w:kern w:val="1"/>
          <w:sz w:val="20"/>
          <w:szCs w:val="22"/>
          <w:lang w:bidi="ar-SA"/>
        </w:rPr>
        <w:t>Proszę o zmianę parametru udźwigu dla pozycji „Uchwyt do monitora/tabletu (12</w:t>
      </w:r>
      <w:r>
        <w:rPr>
          <w:rFonts w:ascii="Times New Roman" w:eastAsia="Times New Roman" w:hAnsi="Times New Roman" w:cs="Times New Roman" w:hint="eastAsia"/>
          <w:i/>
          <w:color w:val="auto"/>
          <w:kern w:val="1"/>
          <w:sz w:val="20"/>
          <w:szCs w:val="22"/>
          <w:lang w:bidi="ar-SA"/>
        </w:rPr>
        <w:t xml:space="preserve"> szt.)”.  Zamawiający określił </w:t>
      </w:r>
      <w:r w:rsidRPr="009C364D">
        <w:rPr>
          <w:rFonts w:ascii="Times New Roman" w:eastAsia="Times New Roman" w:hAnsi="Times New Roman" w:cs="Times New Roman" w:hint="eastAsia"/>
          <w:i/>
          <w:color w:val="auto"/>
          <w:kern w:val="1"/>
          <w:sz w:val="20"/>
          <w:szCs w:val="22"/>
          <w:lang w:bidi="ar-SA"/>
        </w:rPr>
        <w:t>udźwig na 9 kilogramów, co całkowicie mija się z parametrami tabletu</w:t>
      </w:r>
      <w:r>
        <w:rPr>
          <w:rFonts w:ascii="Times New Roman" w:eastAsia="Times New Roman" w:hAnsi="Times New Roman" w:cs="Times New Roman" w:hint="eastAsia"/>
          <w:i/>
          <w:color w:val="auto"/>
          <w:kern w:val="1"/>
          <w:sz w:val="20"/>
          <w:szCs w:val="22"/>
          <w:lang w:bidi="ar-SA"/>
        </w:rPr>
        <w:t xml:space="preserve">, który ma na tym uchwycie </w:t>
      </w:r>
      <w:r w:rsidRPr="009C364D">
        <w:rPr>
          <w:rFonts w:ascii="Times New Roman" w:eastAsia="Times New Roman" w:hAnsi="Times New Roman" w:cs="Times New Roman" w:hint="eastAsia"/>
          <w:i/>
          <w:color w:val="auto"/>
          <w:kern w:val="1"/>
          <w:sz w:val="20"/>
          <w:szCs w:val="22"/>
          <w:lang w:bidi="ar-SA"/>
        </w:rPr>
        <w:t>funkcjonować. Waga tabletów spełniających wymogi postawione przez</w:t>
      </w:r>
      <w:r>
        <w:rPr>
          <w:rFonts w:ascii="Times New Roman" w:eastAsia="Times New Roman" w:hAnsi="Times New Roman" w:cs="Times New Roman" w:hint="eastAsia"/>
          <w:i/>
          <w:color w:val="auto"/>
          <w:kern w:val="1"/>
          <w:sz w:val="20"/>
          <w:szCs w:val="22"/>
          <w:lang w:bidi="ar-SA"/>
        </w:rPr>
        <w:t xml:space="preserve"> Zmawiającego nie przekracza 2 </w:t>
      </w:r>
      <w:r w:rsidRPr="009C364D">
        <w:rPr>
          <w:rFonts w:ascii="Times New Roman" w:eastAsia="Times New Roman" w:hAnsi="Times New Roman" w:cs="Times New Roman" w:hint="eastAsia"/>
          <w:i/>
          <w:color w:val="auto"/>
          <w:kern w:val="1"/>
          <w:sz w:val="20"/>
          <w:szCs w:val="22"/>
          <w:lang w:bidi="ar-SA"/>
        </w:rPr>
        <w:t>kilogramów. Wykonawca wnosi o zmianę na parametr  „minimum 2 kilog</w:t>
      </w:r>
      <w:r>
        <w:rPr>
          <w:rFonts w:ascii="Times New Roman" w:eastAsia="Times New Roman" w:hAnsi="Times New Roman" w:cs="Times New Roman" w:hint="eastAsia"/>
          <w:i/>
          <w:color w:val="auto"/>
          <w:kern w:val="1"/>
          <w:sz w:val="20"/>
          <w:szCs w:val="22"/>
          <w:lang w:bidi="ar-SA"/>
        </w:rPr>
        <w:t xml:space="preserve">ramy udźwigu”. Wymóg udźwigu 9 </w:t>
      </w:r>
      <w:r w:rsidRPr="009C364D">
        <w:rPr>
          <w:rFonts w:ascii="Times New Roman" w:eastAsia="Times New Roman" w:hAnsi="Times New Roman" w:cs="Times New Roman" w:hint="eastAsia"/>
          <w:i/>
          <w:color w:val="auto"/>
          <w:kern w:val="1"/>
          <w:sz w:val="20"/>
          <w:szCs w:val="22"/>
          <w:lang w:bidi="ar-SA"/>
        </w:rPr>
        <w:t>kilogramów znacznie większa koszt takiego uchwytu, co jest zbędne, z</w:t>
      </w:r>
      <w:r>
        <w:rPr>
          <w:rFonts w:ascii="Times New Roman" w:eastAsia="Times New Roman" w:hAnsi="Times New Roman" w:cs="Times New Roman" w:hint="eastAsia"/>
          <w:i/>
          <w:color w:val="auto"/>
          <w:kern w:val="1"/>
          <w:sz w:val="20"/>
          <w:szCs w:val="22"/>
          <w:lang w:bidi="ar-SA"/>
        </w:rPr>
        <w:t xml:space="preserve">właszcza w sytuacji gdy budżet </w:t>
      </w:r>
      <w:r w:rsidRPr="009C364D">
        <w:rPr>
          <w:rFonts w:ascii="Times New Roman" w:eastAsia="Times New Roman" w:hAnsi="Times New Roman" w:cs="Times New Roman" w:hint="eastAsia"/>
          <w:i/>
          <w:color w:val="auto"/>
          <w:kern w:val="1"/>
          <w:sz w:val="20"/>
          <w:szCs w:val="22"/>
          <w:lang w:bidi="ar-SA"/>
        </w:rPr>
        <w:t xml:space="preserve">Zamawiającego jest bardzo ograniczony.  </w:t>
      </w:r>
    </w:p>
    <w:p w14:paraId="3ABDA68F" w14:textId="77777777" w:rsidR="009C364D" w:rsidRDefault="009C364D"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4DFD08CC" w14:textId="4FA98C38" w:rsidR="00BC13C0" w:rsidRPr="0045618E"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216F55">
        <w:rPr>
          <w:rFonts w:ascii="Times New Roman" w:eastAsia="Times New Roman" w:hAnsi="Times New Roman" w:cs="Times New Roman"/>
          <w:b/>
          <w:color w:val="auto"/>
          <w:kern w:val="1"/>
          <w:sz w:val="20"/>
          <w:szCs w:val="22"/>
          <w:highlight w:val="lightGray"/>
          <w:u w:val="single"/>
          <w:lang w:eastAsia="pl-PL" w:bidi="ar-SA"/>
        </w:rPr>
        <w:lastRenderedPageBreak/>
        <w:t xml:space="preserve">Odpowiedź na pytanie </w:t>
      </w:r>
      <w:r w:rsidRPr="0045618E">
        <w:rPr>
          <w:rFonts w:ascii="Times New Roman" w:eastAsia="Times New Roman" w:hAnsi="Times New Roman" w:cs="Times New Roman"/>
          <w:b/>
          <w:color w:val="auto"/>
          <w:kern w:val="1"/>
          <w:sz w:val="20"/>
          <w:szCs w:val="22"/>
          <w:highlight w:val="lightGray"/>
          <w:u w:val="single"/>
          <w:lang w:eastAsia="pl-PL" w:bidi="ar-SA"/>
        </w:rPr>
        <w:t>nr 1</w:t>
      </w:r>
      <w:r w:rsidR="009C364D" w:rsidRPr="0045618E">
        <w:rPr>
          <w:rFonts w:ascii="Times New Roman" w:eastAsia="Times New Roman" w:hAnsi="Times New Roman" w:cs="Times New Roman"/>
          <w:b/>
          <w:color w:val="auto"/>
          <w:kern w:val="1"/>
          <w:sz w:val="20"/>
          <w:szCs w:val="22"/>
          <w:highlight w:val="lightGray"/>
          <w:u w:val="single"/>
          <w:lang w:eastAsia="pl-PL" w:bidi="ar-SA"/>
        </w:rPr>
        <w:t>0</w:t>
      </w:r>
      <w:r w:rsidRPr="0045618E">
        <w:rPr>
          <w:rFonts w:ascii="Times New Roman" w:eastAsia="Times New Roman" w:hAnsi="Times New Roman" w:cs="Times New Roman"/>
          <w:b/>
          <w:color w:val="auto"/>
          <w:kern w:val="1"/>
          <w:sz w:val="20"/>
          <w:szCs w:val="22"/>
          <w:highlight w:val="lightGray"/>
          <w:u w:val="single"/>
          <w:lang w:eastAsia="pl-PL" w:bidi="ar-SA"/>
        </w:rPr>
        <w:t>:</w:t>
      </w:r>
    </w:p>
    <w:p w14:paraId="575C1EB7" w14:textId="1F4E6907" w:rsidR="005F63FE" w:rsidRPr="0045618E" w:rsidRDefault="005F63FE" w:rsidP="00A6688A">
      <w:pPr>
        <w:suppressAutoHyphens/>
        <w:overflowPunct/>
        <w:spacing w:line="288" w:lineRule="auto"/>
        <w:jc w:val="both"/>
        <w:rPr>
          <w:rFonts w:ascii="Times New Roman" w:eastAsia="Times New Roman" w:hAnsi="Times New Roman" w:cs="Times New Roman"/>
          <w:i/>
          <w:color w:val="auto"/>
          <w:kern w:val="1"/>
          <w:sz w:val="20"/>
          <w:szCs w:val="22"/>
          <w:lang w:eastAsia="pl-PL" w:bidi="ar-SA"/>
        </w:rPr>
      </w:pPr>
      <w:r w:rsidRPr="0045618E">
        <w:rPr>
          <w:rFonts w:ascii="Times New Roman" w:eastAsia="Times New Roman" w:hAnsi="Times New Roman" w:cs="Times New Roman"/>
          <w:i/>
          <w:color w:val="auto"/>
          <w:kern w:val="1"/>
          <w:sz w:val="20"/>
          <w:szCs w:val="22"/>
          <w:highlight w:val="lightGray"/>
          <w:lang w:eastAsia="pl-PL" w:bidi="ar-SA"/>
        </w:rPr>
        <w:t>Zamawiający</w:t>
      </w:r>
      <w:r w:rsidR="0045618E" w:rsidRPr="0045618E">
        <w:rPr>
          <w:rFonts w:ascii="Times New Roman" w:eastAsia="Times New Roman" w:hAnsi="Times New Roman" w:cs="Times New Roman"/>
          <w:i/>
          <w:color w:val="auto"/>
          <w:kern w:val="1"/>
          <w:sz w:val="20"/>
          <w:szCs w:val="22"/>
          <w:highlight w:val="lightGray"/>
          <w:lang w:eastAsia="pl-PL" w:bidi="ar-SA"/>
        </w:rPr>
        <w:t xml:space="preserve"> odsyła do odpowiedzi udzielonej do pytania nr 9</w:t>
      </w:r>
      <w:r w:rsidRPr="0045618E">
        <w:rPr>
          <w:rFonts w:ascii="Times New Roman" w:eastAsia="Times New Roman" w:hAnsi="Times New Roman" w:cs="Times New Roman"/>
          <w:i/>
          <w:color w:val="auto"/>
          <w:kern w:val="1"/>
          <w:sz w:val="20"/>
          <w:szCs w:val="22"/>
          <w:highlight w:val="lightGray"/>
          <w:lang w:eastAsia="pl-PL" w:bidi="ar-SA"/>
        </w:rPr>
        <w:t>.</w:t>
      </w:r>
    </w:p>
    <w:p w14:paraId="45882060" w14:textId="77777777" w:rsidR="00CE0191" w:rsidRDefault="00CE0191"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21AAC8B4" w14:textId="18AB8143"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sidRPr="00216F55">
        <w:rPr>
          <w:rFonts w:ascii="Times New Roman" w:eastAsia="Times New Roman" w:hAnsi="Times New Roman" w:cs="Times New Roman"/>
          <w:b/>
          <w:color w:val="auto"/>
          <w:kern w:val="1"/>
          <w:sz w:val="20"/>
          <w:szCs w:val="22"/>
          <w:u w:val="single"/>
          <w:lang w:eastAsia="pl-PL" w:bidi="ar-SA"/>
        </w:rPr>
        <w:t xml:space="preserve">Pytanie nr </w:t>
      </w:r>
      <w:r w:rsidR="009C364D">
        <w:rPr>
          <w:rFonts w:ascii="Times New Roman" w:eastAsia="Times New Roman" w:hAnsi="Times New Roman" w:cs="Times New Roman"/>
          <w:b/>
          <w:color w:val="auto"/>
          <w:kern w:val="1"/>
          <w:sz w:val="20"/>
          <w:szCs w:val="22"/>
          <w:u w:val="single"/>
          <w:lang w:eastAsia="pl-PL" w:bidi="ar-SA"/>
        </w:rPr>
        <w:t>1</w:t>
      </w:r>
      <w:r w:rsidRPr="00216F55">
        <w:rPr>
          <w:rFonts w:ascii="Times New Roman" w:eastAsia="Times New Roman" w:hAnsi="Times New Roman" w:cs="Times New Roman"/>
          <w:b/>
          <w:color w:val="auto"/>
          <w:kern w:val="1"/>
          <w:sz w:val="20"/>
          <w:szCs w:val="22"/>
          <w:u w:val="single"/>
          <w:lang w:eastAsia="pl-PL" w:bidi="ar-SA"/>
        </w:rPr>
        <w:t>1:</w:t>
      </w:r>
    </w:p>
    <w:p w14:paraId="1BBE7937" w14:textId="1B18DA34" w:rsidR="00BC13C0" w:rsidRDefault="009C364D"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9C364D">
        <w:rPr>
          <w:rFonts w:ascii="Times New Roman" w:eastAsia="Times New Roman" w:hAnsi="Times New Roman" w:cs="Times New Roman"/>
          <w:i/>
          <w:color w:val="auto"/>
          <w:kern w:val="1"/>
          <w:sz w:val="20"/>
          <w:szCs w:val="22"/>
          <w:lang w:bidi="ar-SA"/>
        </w:rPr>
        <w:t xml:space="preserve">Proszę o wyjaśnienie dla pozycji „Punkt dostępowy (2 szt.)” czego dokładnie dotyczy parametr „porty 1G/2,5G/5G/10G”? Nie jest jasno określone jakich portów dotyczy dla AP i w jakim celu. Dla tej samej pozycji jest też zapis 1×RJ45. Oznacza to jeden port i najczęściej o przepustowości 1G. Do czego więc odnosi się określenie liczby mnogiej jako „porty” </w:t>
      </w:r>
      <w:r w:rsidR="00957DAD">
        <w:rPr>
          <w:rFonts w:ascii="Times New Roman" w:eastAsia="Times New Roman" w:hAnsi="Times New Roman" w:cs="Times New Roman"/>
          <w:i/>
          <w:color w:val="auto"/>
          <w:kern w:val="1"/>
          <w:sz w:val="20"/>
          <w:szCs w:val="22"/>
          <w:lang w:bidi="ar-SA"/>
        </w:rPr>
        <w:br/>
      </w:r>
      <w:r w:rsidRPr="009C364D">
        <w:rPr>
          <w:rFonts w:ascii="Times New Roman" w:eastAsia="Times New Roman" w:hAnsi="Times New Roman" w:cs="Times New Roman"/>
          <w:i/>
          <w:color w:val="auto"/>
          <w:kern w:val="1"/>
          <w:sz w:val="20"/>
          <w:szCs w:val="22"/>
          <w:lang w:bidi="ar-SA"/>
        </w:rPr>
        <w:t xml:space="preserve">oraz specyfikacja tych portów na poziomie 1G/2,5G/5G/10G. Jaki sens ma wymóg portów 2,5G/5G/10G </w:t>
      </w:r>
      <w:proofErr w:type="spellStart"/>
      <w:r w:rsidRPr="009C364D">
        <w:rPr>
          <w:rFonts w:ascii="Times New Roman" w:eastAsia="Times New Roman" w:hAnsi="Times New Roman" w:cs="Times New Roman"/>
          <w:i/>
          <w:color w:val="auto"/>
          <w:kern w:val="1"/>
          <w:sz w:val="20"/>
          <w:szCs w:val="22"/>
          <w:lang w:bidi="ar-SA"/>
        </w:rPr>
        <w:t>access</w:t>
      </w:r>
      <w:proofErr w:type="spellEnd"/>
      <w:r w:rsidRPr="009C364D">
        <w:rPr>
          <w:rFonts w:ascii="Times New Roman" w:eastAsia="Times New Roman" w:hAnsi="Times New Roman" w:cs="Times New Roman"/>
          <w:i/>
          <w:color w:val="auto"/>
          <w:kern w:val="1"/>
          <w:sz w:val="20"/>
          <w:szCs w:val="22"/>
          <w:lang w:bidi="ar-SA"/>
        </w:rPr>
        <w:t xml:space="preserve"> point skoro </w:t>
      </w:r>
      <w:r w:rsidR="00957DAD">
        <w:rPr>
          <w:rFonts w:ascii="Times New Roman" w:eastAsia="Times New Roman" w:hAnsi="Times New Roman" w:cs="Times New Roman"/>
          <w:i/>
          <w:color w:val="auto"/>
          <w:kern w:val="1"/>
          <w:sz w:val="20"/>
          <w:szCs w:val="22"/>
          <w:lang w:bidi="ar-SA"/>
        </w:rPr>
        <w:br/>
      </w:r>
      <w:r w:rsidRPr="009C364D">
        <w:rPr>
          <w:rFonts w:ascii="Times New Roman" w:eastAsia="Times New Roman" w:hAnsi="Times New Roman" w:cs="Times New Roman"/>
          <w:i/>
          <w:color w:val="auto"/>
          <w:kern w:val="1"/>
          <w:sz w:val="20"/>
          <w:szCs w:val="22"/>
          <w:lang w:bidi="ar-SA"/>
        </w:rPr>
        <w:t xml:space="preserve">w Zamawiający dla </w:t>
      </w:r>
      <w:proofErr w:type="spellStart"/>
      <w:r w:rsidRPr="009C364D">
        <w:rPr>
          <w:rFonts w:ascii="Times New Roman" w:eastAsia="Times New Roman" w:hAnsi="Times New Roman" w:cs="Times New Roman"/>
          <w:i/>
          <w:color w:val="auto"/>
          <w:kern w:val="1"/>
          <w:sz w:val="20"/>
          <w:szCs w:val="22"/>
          <w:lang w:bidi="ar-SA"/>
        </w:rPr>
        <w:t>switcha</w:t>
      </w:r>
      <w:proofErr w:type="spellEnd"/>
      <w:r w:rsidRPr="009C364D">
        <w:rPr>
          <w:rFonts w:ascii="Times New Roman" w:eastAsia="Times New Roman" w:hAnsi="Times New Roman" w:cs="Times New Roman"/>
          <w:i/>
          <w:color w:val="auto"/>
          <w:kern w:val="1"/>
          <w:sz w:val="20"/>
          <w:szCs w:val="22"/>
          <w:lang w:bidi="ar-SA"/>
        </w:rPr>
        <w:t>, który ma pracować z tym AP wymaga portów 1G?</w:t>
      </w:r>
    </w:p>
    <w:p w14:paraId="45042378" w14:textId="77777777" w:rsidR="009C364D" w:rsidRDefault="009C364D"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753CF92F" w14:textId="068A9B7E"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sidRPr="00216F55">
        <w:rPr>
          <w:rFonts w:ascii="Times New Roman" w:eastAsia="Times New Roman" w:hAnsi="Times New Roman" w:cs="Times New Roman"/>
          <w:b/>
          <w:color w:val="auto"/>
          <w:kern w:val="1"/>
          <w:sz w:val="20"/>
          <w:szCs w:val="22"/>
          <w:highlight w:val="lightGray"/>
          <w:u w:val="single"/>
          <w:lang w:eastAsia="pl-PL" w:bidi="ar-SA"/>
        </w:rPr>
        <w:t xml:space="preserve">Odpowiedź na pytanie nr </w:t>
      </w:r>
      <w:r w:rsidR="009C364D">
        <w:rPr>
          <w:rFonts w:ascii="Times New Roman" w:eastAsia="Times New Roman" w:hAnsi="Times New Roman" w:cs="Times New Roman"/>
          <w:b/>
          <w:color w:val="auto"/>
          <w:kern w:val="1"/>
          <w:sz w:val="20"/>
          <w:szCs w:val="22"/>
          <w:highlight w:val="lightGray"/>
          <w:u w:val="single"/>
          <w:lang w:eastAsia="pl-PL" w:bidi="ar-SA"/>
        </w:rPr>
        <w:t>1</w:t>
      </w:r>
      <w:r w:rsidRPr="00216F55">
        <w:rPr>
          <w:rFonts w:ascii="Times New Roman" w:eastAsia="Times New Roman" w:hAnsi="Times New Roman" w:cs="Times New Roman"/>
          <w:b/>
          <w:color w:val="auto"/>
          <w:kern w:val="1"/>
          <w:sz w:val="20"/>
          <w:szCs w:val="22"/>
          <w:highlight w:val="lightGray"/>
          <w:u w:val="single"/>
          <w:lang w:eastAsia="pl-PL" w:bidi="ar-SA"/>
        </w:rPr>
        <w:t>1:</w:t>
      </w:r>
    </w:p>
    <w:p w14:paraId="374FB653" w14:textId="1B16721F" w:rsidR="00A77E22" w:rsidRDefault="009C72D0" w:rsidP="009C72D0">
      <w:pPr>
        <w:suppressAutoHyphens/>
        <w:overflowPunct/>
        <w:spacing w:line="288" w:lineRule="auto"/>
        <w:jc w:val="both"/>
        <w:rPr>
          <w:rFonts w:ascii="Times New Roman" w:eastAsia="Times New Roman" w:hAnsi="Times New Roman" w:cs="Times New Roman"/>
          <w:i/>
          <w:color w:val="auto"/>
          <w:kern w:val="1"/>
          <w:sz w:val="20"/>
          <w:szCs w:val="22"/>
          <w:highlight w:val="lightGray"/>
          <w:lang w:eastAsia="pl-PL" w:bidi="ar-SA"/>
        </w:rPr>
      </w:pPr>
      <w:r w:rsidRPr="009C72D0">
        <w:rPr>
          <w:rFonts w:ascii="Times New Roman" w:eastAsia="Times New Roman" w:hAnsi="Times New Roman" w:cs="Times New Roman" w:hint="eastAsia"/>
          <w:i/>
          <w:color w:val="auto"/>
          <w:kern w:val="1"/>
          <w:sz w:val="20"/>
          <w:szCs w:val="22"/>
          <w:highlight w:val="lightGray"/>
          <w:lang w:eastAsia="pl-PL" w:bidi="ar-SA"/>
        </w:rPr>
        <w:t xml:space="preserve">Zamawiający </w:t>
      </w:r>
      <w:r w:rsidR="00A77E22">
        <w:rPr>
          <w:rFonts w:ascii="Times New Roman" w:eastAsia="Times New Roman" w:hAnsi="Times New Roman" w:cs="Times New Roman"/>
          <w:i/>
          <w:color w:val="auto"/>
          <w:kern w:val="1"/>
          <w:sz w:val="20"/>
          <w:szCs w:val="22"/>
          <w:highlight w:val="lightGray"/>
          <w:lang w:eastAsia="pl-PL" w:bidi="ar-SA"/>
        </w:rPr>
        <w:t xml:space="preserve">zmienia </w:t>
      </w:r>
      <w:r w:rsidR="00856AC3" w:rsidRPr="00856AC3">
        <w:rPr>
          <w:rFonts w:ascii="Times New Roman" w:eastAsia="Times New Roman" w:hAnsi="Times New Roman" w:cs="Times New Roman"/>
          <w:i/>
          <w:color w:val="auto"/>
          <w:kern w:val="1"/>
          <w:sz w:val="20"/>
          <w:szCs w:val="22"/>
          <w:highlight w:val="lightGray"/>
          <w:lang w:eastAsia="pl-PL" w:bidi="ar-SA"/>
        </w:rPr>
        <w:t>opis w „Zestawieniu minimalnych wymaganych parametrów technicznych i użytkowych” stanowiący załącznik nr 1a do SWZ</w:t>
      </w:r>
      <w:r w:rsidR="00A77E22">
        <w:rPr>
          <w:rFonts w:ascii="Times New Roman" w:eastAsia="Times New Roman" w:hAnsi="Times New Roman" w:cs="Times New Roman"/>
          <w:i/>
          <w:color w:val="auto"/>
          <w:kern w:val="1"/>
          <w:sz w:val="20"/>
          <w:szCs w:val="22"/>
          <w:highlight w:val="lightGray"/>
          <w:lang w:eastAsia="pl-PL" w:bidi="ar-SA"/>
        </w:rPr>
        <w:t xml:space="preserve"> w pozycji 10 poprzez nadanie brzmienia:</w:t>
      </w:r>
    </w:p>
    <w:p w14:paraId="4D3BE07B" w14:textId="10FEE4E2" w:rsidR="00A77E22" w:rsidRPr="00A77E22" w:rsidRDefault="00A77E22" w:rsidP="00A77E22">
      <w:pPr>
        <w:suppressAutoHyphens/>
        <w:overflowPunct/>
        <w:spacing w:line="288" w:lineRule="auto"/>
        <w:rPr>
          <w:rFonts w:ascii="Times New Roman" w:eastAsia="Times New Roman" w:hAnsi="Times New Roman" w:cs="Times New Roman"/>
          <w:i/>
          <w:color w:val="auto"/>
          <w:kern w:val="1"/>
          <w:sz w:val="20"/>
          <w:szCs w:val="22"/>
          <w:highlight w:val="lightGray"/>
          <w:lang w:eastAsia="pl-PL" w:bidi="ar-SA"/>
        </w:rPr>
      </w:pPr>
      <w:r>
        <w:rPr>
          <w:rFonts w:ascii="Times New Roman" w:eastAsia="Times New Roman" w:hAnsi="Times New Roman" w:cs="Times New Roman"/>
          <w:i/>
          <w:color w:val="auto"/>
          <w:kern w:val="1"/>
          <w:sz w:val="20"/>
          <w:szCs w:val="22"/>
          <w:highlight w:val="lightGray"/>
          <w:lang w:eastAsia="pl-PL" w:bidi="ar-SA"/>
        </w:rPr>
        <w:t>„</w:t>
      </w:r>
      <w:r w:rsidRPr="00A77E22">
        <w:rPr>
          <w:rFonts w:ascii="Times New Roman" w:eastAsia="Times New Roman" w:hAnsi="Times New Roman" w:cs="Times New Roman"/>
          <w:i/>
          <w:color w:val="auto"/>
          <w:kern w:val="1"/>
          <w:sz w:val="20"/>
          <w:szCs w:val="22"/>
          <w:highlight w:val="lightGray"/>
          <w:lang w:eastAsia="pl-PL" w:bidi="ar-SA"/>
        </w:rPr>
        <w:t xml:space="preserve">Punkt dostępowy (2 szt.) – trój-pasmowy 2,4/5/6 GHz; szyfrowanie PPSK; szybkość przesyłanych danych max: 5800 </w:t>
      </w:r>
      <w:proofErr w:type="spellStart"/>
      <w:r w:rsidRPr="00A77E22">
        <w:rPr>
          <w:rFonts w:ascii="Times New Roman" w:eastAsia="Times New Roman" w:hAnsi="Times New Roman" w:cs="Times New Roman"/>
          <w:i/>
          <w:color w:val="auto"/>
          <w:kern w:val="1"/>
          <w:sz w:val="20"/>
          <w:szCs w:val="22"/>
          <w:highlight w:val="lightGray"/>
          <w:lang w:eastAsia="pl-PL" w:bidi="ar-SA"/>
        </w:rPr>
        <w:t>Mbit</w:t>
      </w:r>
      <w:proofErr w:type="spellEnd"/>
      <w:r w:rsidRPr="00A77E22">
        <w:rPr>
          <w:rFonts w:ascii="Times New Roman" w:eastAsia="Times New Roman" w:hAnsi="Times New Roman" w:cs="Times New Roman"/>
          <w:i/>
          <w:color w:val="auto"/>
          <w:kern w:val="1"/>
          <w:sz w:val="20"/>
          <w:szCs w:val="22"/>
          <w:highlight w:val="lightGray"/>
          <w:lang w:eastAsia="pl-PL" w:bidi="ar-SA"/>
        </w:rPr>
        <w:t>/s; pokrycie 140 m²; MU</w:t>
      </w:r>
      <w:r w:rsidRPr="00A77E22">
        <w:rPr>
          <w:rFonts w:ascii="Times New Roman" w:eastAsia="Times New Roman" w:hAnsi="Times New Roman" w:cs="Times New Roman"/>
          <w:i/>
          <w:color w:val="auto"/>
          <w:kern w:val="1"/>
          <w:sz w:val="20"/>
          <w:szCs w:val="22"/>
          <w:highlight w:val="lightGray"/>
          <w:lang w:eastAsia="pl-PL" w:bidi="ar-SA"/>
        </w:rPr>
        <w:noBreakHyphen/>
        <w:t xml:space="preserve">MIMO, 6 strumieni; Hotspot 2.0; VLAN; do 300 </w:t>
      </w:r>
      <w:proofErr w:type="spellStart"/>
      <w:r w:rsidRPr="00A77E22">
        <w:rPr>
          <w:rFonts w:ascii="Times New Roman" w:eastAsia="Times New Roman" w:hAnsi="Times New Roman" w:cs="Times New Roman"/>
          <w:i/>
          <w:color w:val="auto"/>
          <w:kern w:val="1"/>
          <w:sz w:val="20"/>
          <w:szCs w:val="22"/>
          <w:highlight w:val="lightGray"/>
          <w:lang w:eastAsia="pl-PL" w:bidi="ar-SA"/>
        </w:rPr>
        <w:t>użytk</w:t>
      </w:r>
      <w:proofErr w:type="spellEnd"/>
      <w:r w:rsidRPr="00A77E22">
        <w:rPr>
          <w:rFonts w:ascii="Times New Roman" w:eastAsia="Times New Roman" w:hAnsi="Times New Roman" w:cs="Times New Roman"/>
          <w:i/>
          <w:color w:val="auto"/>
          <w:kern w:val="1"/>
          <w:sz w:val="20"/>
          <w:szCs w:val="22"/>
          <w:highlight w:val="lightGray"/>
          <w:lang w:eastAsia="pl-PL" w:bidi="ar-SA"/>
        </w:rPr>
        <w:t>.; </w:t>
      </w:r>
      <w:proofErr w:type="spellStart"/>
      <w:r w:rsidRPr="00A77E22">
        <w:rPr>
          <w:rFonts w:ascii="Times New Roman" w:eastAsia="Times New Roman" w:hAnsi="Times New Roman" w:cs="Times New Roman"/>
          <w:i/>
          <w:color w:val="auto"/>
          <w:kern w:val="1"/>
          <w:sz w:val="20"/>
          <w:szCs w:val="22"/>
          <w:highlight w:val="lightGray"/>
          <w:lang w:eastAsia="pl-PL" w:bidi="ar-SA"/>
        </w:rPr>
        <w:t>PoE</w:t>
      </w:r>
      <w:proofErr w:type="spellEnd"/>
      <w:r w:rsidRPr="00A77E22">
        <w:rPr>
          <w:rFonts w:ascii="Times New Roman" w:eastAsia="Times New Roman" w:hAnsi="Times New Roman" w:cs="Times New Roman"/>
          <w:i/>
          <w:color w:val="auto"/>
          <w:kern w:val="1"/>
          <w:sz w:val="20"/>
          <w:szCs w:val="22"/>
          <w:highlight w:val="lightGray"/>
          <w:lang w:eastAsia="pl-PL" w:bidi="ar-SA"/>
        </w:rPr>
        <w:t>+; 1×RJ45 LAN 1G; oryginalny zasilacz POE tego samego producenta, kolor zgodny z aranżacją pomieszczenia; zestaw montażowy</w:t>
      </w:r>
      <w:r>
        <w:rPr>
          <w:rFonts w:ascii="Times New Roman" w:eastAsia="Times New Roman" w:hAnsi="Times New Roman" w:cs="Times New Roman"/>
          <w:i/>
          <w:color w:val="auto"/>
          <w:kern w:val="1"/>
          <w:sz w:val="20"/>
          <w:szCs w:val="22"/>
          <w:highlight w:val="lightGray"/>
          <w:lang w:eastAsia="pl-PL" w:bidi="ar-SA"/>
        </w:rPr>
        <w:t>”</w:t>
      </w:r>
      <w:r w:rsidRPr="00A77E22">
        <w:rPr>
          <w:rFonts w:ascii="Times New Roman" w:eastAsia="Times New Roman" w:hAnsi="Times New Roman" w:cs="Times New Roman"/>
          <w:i/>
          <w:color w:val="auto"/>
          <w:kern w:val="1"/>
          <w:sz w:val="20"/>
          <w:szCs w:val="22"/>
          <w:highlight w:val="lightGray"/>
          <w:lang w:eastAsia="pl-PL" w:bidi="ar-SA"/>
        </w:rPr>
        <w:t>.</w:t>
      </w:r>
    </w:p>
    <w:p w14:paraId="2B298F91" w14:textId="29866317" w:rsidR="009C72D0" w:rsidRDefault="009C72D0" w:rsidP="001D5D6F">
      <w:pPr>
        <w:suppressAutoHyphens/>
        <w:overflowPunct/>
        <w:spacing w:line="288" w:lineRule="auto"/>
        <w:rPr>
          <w:rFonts w:ascii="Times New Roman" w:eastAsia="Times New Roman" w:hAnsi="Times New Roman" w:cs="Times New Roman"/>
          <w:i/>
          <w:color w:val="auto"/>
          <w:kern w:val="1"/>
          <w:sz w:val="20"/>
          <w:szCs w:val="22"/>
          <w:lang w:eastAsia="pl-PL" w:bidi="ar-SA"/>
        </w:rPr>
      </w:pPr>
    </w:p>
    <w:p w14:paraId="23943F3A" w14:textId="77777777" w:rsidR="009C72D0" w:rsidRPr="00216F55" w:rsidRDefault="009C72D0"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231247A5" w14:textId="77777777" w:rsidR="001D5D6F" w:rsidRPr="00F84A6E" w:rsidRDefault="001D5D6F" w:rsidP="001D5D6F">
      <w:pPr>
        <w:numPr>
          <w:ilvl w:val="0"/>
          <w:numId w:val="1"/>
        </w:numPr>
        <w:suppressAutoHyphens/>
        <w:overflowPunct/>
        <w:spacing w:line="276" w:lineRule="auto"/>
        <w:ind w:hanging="295"/>
        <w:jc w:val="center"/>
        <w:rPr>
          <w:rFonts w:ascii="Times New Roman" w:eastAsia="Times New Roman" w:hAnsi="Times New Roman" w:cs="Tahoma"/>
          <w:b/>
          <w:color w:val="7030A0"/>
          <w:kern w:val="1"/>
          <w:sz w:val="22"/>
          <w:szCs w:val="22"/>
          <w:lang w:bidi="ar-SA"/>
        </w:rPr>
      </w:pPr>
      <w:r w:rsidRPr="00F84A6E">
        <w:rPr>
          <w:rFonts w:ascii="Times New Roman" w:eastAsia="Times New Roman" w:hAnsi="Times New Roman" w:cs="Tahoma"/>
          <w:b/>
          <w:color w:val="7030A0"/>
          <w:kern w:val="1"/>
          <w:sz w:val="22"/>
          <w:szCs w:val="22"/>
          <w:lang w:bidi="ar-SA"/>
        </w:rPr>
        <w:t>ZMIANA TREŚCI SWZ</w:t>
      </w:r>
    </w:p>
    <w:p w14:paraId="0F5350D9" w14:textId="77777777" w:rsidR="001D5D6F" w:rsidRPr="00F84A6E" w:rsidRDefault="001D5D6F" w:rsidP="001D5D6F">
      <w:pPr>
        <w:suppressAutoHyphens/>
        <w:overflowPunct/>
        <w:spacing w:line="276" w:lineRule="auto"/>
        <w:rPr>
          <w:rFonts w:ascii="Times New Roman" w:eastAsia="Times New Roman" w:hAnsi="Times New Roman" w:cs="Tahoma"/>
          <w:b/>
          <w:color w:val="7030A0"/>
          <w:kern w:val="1"/>
          <w:sz w:val="22"/>
          <w:szCs w:val="22"/>
          <w:lang w:bidi="ar-SA"/>
        </w:rPr>
      </w:pPr>
    </w:p>
    <w:p w14:paraId="0A514863" w14:textId="77777777" w:rsidR="001D5D6F" w:rsidRPr="006B4538" w:rsidRDefault="001D5D6F" w:rsidP="001D5D6F">
      <w:pPr>
        <w:suppressAutoHyphens/>
        <w:overflowPunct/>
        <w:spacing w:line="264" w:lineRule="auto"/>
        <w:jc w:val="both"/>
        <w:rPr>
          <w:rFonts w:ascii="Times New Roman" w:eastAsia="Arial" w:hAnsi="Times New Roman" w:cs="Tahoma"/>
          <w:bCs/>
          <w:color w:val="auto"/>
          <w:kern w:val="2"/>
          <w:sz w:val="20"/>
          <w:szCs w:val="20"/>
          <w:lang w:bidi="ar-SA"/>
        </w:rPr>
      </w:pPr>
      <w:r w:rsidRPr="006B4538">
        <w:rPr>
          <w:rFonts w:ascii="Times New Roman" w:eastAsia="Times New Roman" w:hAnsi="Times New Roman" w:cs="Tahoma"/>
          <w:color w:val="auto"/>
          <w:kern w:val="1"/>
          <w:sz w:val="20"/>
          <w:szCs w:val="20"/>
          <w:lang w:bidi="ar-SA"/>
        </w:rPr>
        <w:t xml:space="preserve">Zamawiający, działając </w:t>
      </w:r>
      <w:bookmarkStart w:id="7" w:name="_Hlk71276627"/>
      <w:r w:rsidRPr="006B4538">
        <w:rPr>
          <w:rFonts w:ascii="Times New Roman" w:eastAsia="Times New Roman" w:hAnsi="Times New Roman" w:cs="Tahoma"/>
          <w:color w:val="auto"/>
          <w:kern w:val="1"/>
          <w:sz w:val="20"/>
          <w:szCs w:val="20"/>
          <w:lang w:bidi="ar-SA"/>
        </w:rPr>
        <w:t>na podstawie art. 286 ust. 1</w:t>
      </w:r>
      <w:bookmarkEnd w:id="7"/>
      <w:r w:rsidRPr="006B4538">
        <w:rPr>
          <w:rFonts w:ascii="Times New Roman" w:eastAsia="Times New Roman" w:hAnsi="Times New Roman" w:cs="Tahoma"/>
          <w:color w:val="auto"/>
          <w:kern w:val="1"/>
          <w:sz w:val="20"/>
          <w:szCs w:val="20"/>
          <w:lang w:bidi="ar-SA"/>
        </w:rPr>
        <w:t xml:space="preserve">, 3 i 7 ustawy, dokonuje zmiany treści SWZ </w:t>
      </w:r>
      <w:r w:rsidRPr="006B4538">
        <w:rPr>
          <w:rFonts w:ascii="Times New Roman" w:eastAsia="Arial" w:hAnsi="Times New Roman" w:cs="Tahoma"/>
          <w:bCs/>
          <w:color w:val="auto"/>
          <w:kern w:val="1"/>
          <w:sz w:val="20"/>
          <w:szCs w:val="20"/>
          <w:lang w:bidi="ar-SA"/>
        </w:rPr>
        <w:t>w następującym zakresie (zmiany dla ułatwienia porównania z pierwotną treścią SWZ zaznaczono kolorem zielonym):</w:t>
      </w:r>
    </w:p>
    <w:p w14:paraId="53EA5CFD" w14:textId="77777777" w:rsidR="005D199D" w:rsidRDefault="005D199D" w:rsidP="001D5D6F">
      <w:pPr>
        <w:suppressAutoHyphens/>
        <w:overflowPunct/>
        <w:spacing w:line="264" w:lineRule="auto"/>
        <w:jc w:val="both"/>
        <w:rPr>
          <w:rFonts w:ascii="Times New Roman" w:eastAsia="Times New Roman" w:hAnsi="Times New Roman" w:cs="Times New Roman"/>
          <w:b/>
          <w:color w:val="auto"/>
          <w:kern w:val="1"/>
          <w:sz w:val="20"/>
          <w:szCs w:val="20"/>
          <w:u w:val="single"/>
          <w:lang w:eastAsia="pl-PL" w:bidi="ar-SA"/>
        </w:rPr>
      </w:pPr>
    </w:p>
    <w:p w14:paraId="07A238E4" w14:textId="77777777" w:rsidR="006B4538" w:rsidRPr="006B4538" w:rsidRDefault="006B4538" w:rsidP="001D5D6F">
      <w:pPr>
        <w:suppressAutoHyphens/>
        <w:overflowPunct/>
        <w:spacing w:line="264" w:lineRule="auto"/>
        <w:jc w:val="both"/>
        <w:rPr>
          <w:rFonts w:ascii="Times New Roman" w:eastAsia="Times New Roman" w:hAnsi="Times New Roman" w:cs="Times New Roman"/>
          <w:b/>
          <w:color w:val="auto"/>
          <w:kern w:val="1"/>
          <w:sz w:val="20"/>
          <w:szCs w:val="20"/>
          <w:u w:val="single"/>
          <w:lang w:eastAsia="pl-PL" w:bidi="ar-SA"/>
        </w:rPr>
      </w:pPr>
    </w:p>
    <w:p w14:paraId="5E400FCA" w14:textId="77777777" w:rsidR="001D5D6F" w:rsidRPr="006B4538" w:rsidRDefault="001D5D6F" w:rsidP="001D5D6F">
      <w:pPr>
        <w:suppressAutoHyphens/>
        <w:overflowPunct/>
        <w:spacing w:line="264" w:lineRule="auto"/>
        <w:jc w:val="both"/>
        <w:rPr>
          <w:rFonts w:ascii="Times New Roman" w:eastAsia="Arial" w:hAnsi="Times New Roman" w:cs="Tahoma"/>
          <w:bCs/>
          <w:color w:val="auto"/>
          <w:kern w:val="2"/>
          <w:sz w:val="20"/>
          <w:szCs w:val="20"/>
          <w:lang w:bidi="ar-SA"/>
        </w:rPr>
      </w:pPr>
      <w:r w:rsidRPr="006B4538">
        <w:rPr>
          <w:rFonts w:ascii="Times New Roman" w:eastAsia="Times New Roman" w:hAnsi="Times New Roman" w:cs="Times New Roman"/>
          <w:b/>
          <w:color w:val="auto"/>
          <w:kern w:val="1"/>
          <w:sz w:val="20"/>
          <w:szCs w:val="20"/>
          <w:u w:val="single"/>
          <w:lang w:eastAsia="pl-PL" w:bidi="ar-SA"/>
        </w:rPr>
        <w:t>Zmiana nr 1</w:t>
      </w:r>
      <w:r w:rsidRPr="006B4538">
        <w:rPr>
          <w:rFonts w:ascii="Times New Roman" w:eastAsia="Times New Roman" w:hAnsi="Times New Roman" w:cs="Times New Roman"/>
          <w:b/>
          <w:bCs/>
          <w:color w:val="auto"/>
          <w:kern w:val="1"/>
          <w:sz w:val="20"/>
          <w:szCs w:val="20"/>
          <w:u w:val="single"/>
          <w:lang w:eastAsia="pl-PL" w:bidi="ar-SA"/>
        </w:rPr>
        <w:t>:</w:t>
      </w:r>
    </w:p>
    <w:p w14:paraId="60CEB74D" w14:textId="584D92CB" w:rsidR="001D5D6F" w:rsidRPr="006B4538" w:rsidRDefault="001D5D6F" w:rsidP="006B4538">
      <w:pPr>
        <w:suppressAutoHyphens/>
        <w:overflowPunct/>
        <w:spacing w:line="288" w:lineRule="auto"/>
        <w:jc w:val="both"/>
        <w:rPr>
          <w:rFonts w:ascii="Times New Roman" w:eastAsia="Arial" w:hAnsi="Times New Roman" w:cs="Times New Roman"/>
          <w:bCs/>
          <w:color w:val="auto"/>
          <w:kern w:val="1"/>
          <w:sz w:val="20"/>
          <w:szCs w:val="20"/>
          <w:lang w:val="x-none" w:bidi="ar-SA"/>
        </w:rPr>
      </w:pPr>
      <w:r w:rsidRPr="006B4538">
        <w:rPr>
          <w:rFonts w:ascii="Times New Roman" w:eastAsia="Arial" w:hAnsi="Times New Roman" w:cs="Times New Roman"/>
          <w:bCs/>
          <w:color w:val="auto"/>
          <w:kern w:val="1"/>
          <w:sz w:val="20"/>
          <w:szCs w:val="20"/>
          <w:lang w:bidi="ar-SA"/>
        </w:rPr>
        <w:t xml:space="preserve">Zmianie ulegają ustępy 1 i 2 rozdziału XII </w:t>
      </w:r>
      <w:bookmarkStart w:id="8" w:name="_Toc66267575"/>
      <w:r w:rsidRPr="006B4538">
        <w:rPr>
          <w:rFonts w:ascii="Times New Roman" w:eastAsia="Arial" w:hAnsi="Times New Roman" w:cs="Times New Roman"/>
          <w:bCs/>
          <w:color w:val="auto"/>
          <w:kern w:val="1"/>
          <w:sz w:val="20"/>
          <w:szCs w:val="20"/>
          <w:lang w:bidi="ar-SA"/>
        </w:rPr>
        <w:t>SWZ „</w:t>
      </w:r>
      <w:r w:rsidRPr="006B4538">
        <w:rPr>
          <w:rFonts w:ascii="Times New Roman" w:eastAsia="Arial" w:hAnsi="Times New Roman" w:cs="Times New Roman"/>
          <w:b/>
          <w:bCs/>
          <w:color w:val="auto"/>
          <w:kern w:val="1"/>
          <w:sz w:val="20"/>
          <w:szCs w:val="20"/>
          <w:lang w:bidi="pl-PL"/>
        </w:rPr>
        <w:t>TERMIN ORAZ SPOSÓB SKŁADANIA OFERT, TERMIN OTWARCIA OFERT</w:t>
      </w:r>
      <w:bookmarkEnd w:id="8"/>
      <w:r w:rsidRPr="006B4538">
        <w:rPr>
          <w:rFonts w:ascii="Times New Roman" w:eastAsia="Arial" w:hAnsi="Times New Roman" w:cs="Times New Roman"/>
          <w:bCs/>
          <w:color w:val="auto"/>
          <w:kern w:val="1"/>
          <w:sz w:val="20"/>
          <w:szCs w:val="20"/>
          <w:lang w:bidi="pl-PL"/>
        </w:rPr>
        <w:t>”</w:t>
      </w:r>
      <w:r w:rsidRPr="006B4538">
        <w:rPr>
          <w:rFonts w:ascii="Times New Roman" w:eastAsia="Arial" w:hAnsi="Times New Roman" w:cs="Times New Roman"/>
          <w:bCs/>
          <w:color w:val="auto"/>
          <w:kern w:val="1"/>
          <w:sz w:val="20"/>
          <w:szCs w:val="20"/>
          <w:lang w:bidi="ar-SA"/>
        </w:rPr>
        <w:t xml:space="preserve">, które </w:t>
      </w:r>
      <w:bookmarkStart w:id="9" w:name="_Hlk189121012"/>
      <w:r w:rsidRPr="006B4538">
        <w:rPr>
          <w:rFonts w:ascii="Times New Roman" w:eastAsia="Arial" w:hAnsi="Times New Roman" w:cs="Times New Roman"/>
          <w:bCs/>
          <w:color w:val="auto"/>
          <w:kern w:val="1"/>
          <w:sz w:val="20"/>
          <w:szCs w:val="20"/>
          <w:lang w:bidi="ar-SA"/>
        </w:rPr>
        <w:t>w miejsce dotychczasowej treści otrzymują treść:</w:t>
      </w:r>
      <w:bookmarkEnd w:id="9"/>
    </w:p>
    <w:p w14:paraId="755B00D4" w14:textId="77777777" w:rsidR="001D5D6F" w:rsidRPr="006B4538" w:rsidRDefault="001D5D6F" w:rsidP="001D5D6F">
      <w:pPr>
        <w:numPr>
          <w:ilvl w:val="0"/>
          <w:numId w:val="2"/>
        </w:numPr>
        <w:suppressAutoHyphens/>
        <w:overflowPunct/>
        <w:spacing w:line="288" w:lineRule="auto"/>
        <w:ind w:left="284" w:firstLine="142"/>
        <w:contextualSpacing/>
        <w:rPr>
          <w:rFonts w:ascii="Times New Roman" w:eastAsia="Microsoft Sans Serif" w:hAnsi="Times New Roman" w:cs="Times New Roman"/>
          <w:b/>
          <w:color w:val="4472C4"/>
          <w:sz w:val="20"/>
          <w:szCs w:val="20"/>
          <w:lang w:eastAsia="pl-PL" w:bidi="pl-PL"/>
        </w:rPr>
      </w:pPr>
      <w:r w:rsidRPr="006B4538">
        <w:rPr>
          <w:rFonts w:ascii="Times New Roman" w:eastAsia="Microsoft Sans Serif" w:hAnsi="Times New Roman" w:cs="Times New Roman"/>
          <w:b/>
          <w:color w:val="4472C4"/>
          <w:sz w:val="20"/>
          <w:szCs w:val="20"/>
          <w:lang w:eastAsia="pl-PL" w:bidi="pl-PL"/>
        </w:rPr>
        <w:t>SPOSÓB ORAZ TERMIN SKŁADANIA OFERT:</w:t>
      </w:r>
    </w:p>
    <w:p w14:paraId="3F3BA885" w14:textId="2377C2BA" w:rsidR="001D5D6F" w:rsidRPr="006B4538" w:rsidRDefault="001D5D6F" w:rsidP="001D5D6F">
      <w:pPr>
        <w:numPr>
          <w:ilvl w:val="2"/>
          <w:numId w:val="3"/>
        </w:numPr>
        <w:suppressAutoHyphens/>
        <w:overflowPunct/>
        <w:spacing w:line="262" w:lineRule="auto"/>
        <w:ind w:left="993" w:hanging="284"/>
        <w:jc w:val="both"/>
        <w:rPr>
          <w:rFonts w:ascii="Times New Roman" w:eastAsia="Times New Roman" w:hAnsi="Times New Roman" w:cs="Times New Roman"/>
          <w:color w:val="auto"/>
          <w:sz w:val="20"/>
          <w:szCs w:val="20"/>
          <w:lang w:eastAsia="pl-PL" w:bidi="ar-SA"/>
        </w:rPr>
      </w:pPr>
      <w:r w:rsidRPr="006B4538">
        <w:rPr>
          <w:rFonts w:ascii="Times New Roman" w:eastAsia="Times New Roman" w:hAnsi="Times New Roman" w:cs="Times New Roman"/>
          <w:color w:val="auto"/>
          <w:sz w:val="20"/>
          <w:szCs w:val="20"/>
          <w:lang w:eastAsia="pl-PL" w:bidi="ar-SA"/>
        </w:rPr>
        <w:t xml:space="preserve">Ofertę wraz ze wszystkimi wymaganymi oświadczeniami i dokumentami należy złożyć elektronicznie </w:t>
      </w:r>
      <w:r w:rsidR="00957DAD">
        <w:rPr>
          <w:rFonts w:ascii="Times New Roman" w:eastAsia="Times New Roman" w:hAnsi="Times New Roman" w:cs="Times New Roman"/>
          <w:color w:val="auto"/>
          <w:sz w:val="20"/>
          <w:szCs w:val="20"/>
          <w:lang w:eastAsia="pl-PL" w:bidi="ar-SA"/>
        </w:rPr>
        <w:br/>
      </w:r>
      <w:r w:rsidRPr="006B4538">
        <w:rPr>
          <w:rFonts w:ascii="Times New Roman" w:eastAsia="Times New Roman" w:hAnsi="Times New Roman" w:cs="Times New Roman"/>
          <w:b/>
          <w:color w:val="auto"/>
          <w:sz w:val="20"/>
          <w:szCs w:val="20"/>
          <w:lang w:eastAsia="pl-PL" w:bidi="ar-SA"/>
        </w:rPr>
        <w:t>za pośrednictwem Systemu</w:t>
      </w:r>
      <w:r w:rsidRPr="006B4538">
        <w:rPr>
          <w:rFonts w:ascii="Times New Roman" w:eastAsia="Times New Roman" w:hAnsi="Times New Roman" w:cs="Times New Roman"/>
          <w:color w:val="auto"/>
          <w:sz w:val="20"/>
          <w:szCs w:val="20"/>
          <w:lang w:eastAsia="pl-PL" w:bidi="ar-SA"/>
        </w:rPr>
        <w:t xml:space="preserve"> </w:t>
      </w:r>
      <w:hyperlink r:id="rId10" w:history="1">
        <w:r w:rsidRPr="006B4538">
          <w:rPr>
            <w:rFonts w:ascii="Times New Roman" w:eastAsia="Times New Roman" w:hAnsi="Times New Roman" w:cs="Times New Roman"/>
            <w:b/>
            <w:bCs/>
            <w:iCs/>
            <w:color w:val="0563C1"/>
            <w:sz w:val="20"/>
            <w:szCs w:val="20"/>
            <w:u w:val="single"/>
            <w:lang w:eastAsia="pl-PL" w:bidi="ar-SA"/>
          </w:rPr>
          <w:t>https://ipanlublin.ezamawiajacy.pl</w:t>
        </w:r>
      </w:hyperlink>
      <w:r w:rsidRPr="006B4538">
        <w:rPr>
          <w:rFonts w:ascii="Times New Roman" w:eastAsia="Times New Roman" w:hAnsi="Times New Roman" w:cs="Times New Roman"/>
          <w:color w:val="0563C1"/>
          <w:sz w:val="20"/>
          <w:szCs w:val="20"/>
          <w:u w:val="single"/>
          <w:lang w:eastAsia="pl-PL" w:bidi="ar-SA"/>
        </w:rPr>
        <w:t xml:space="preserve"> </w:t>
      </w:r>
      <w:r w:rsidRPr="006B4538">
        <w:rPr>
          <w:rFonts w:ascii="Times New Roman" w:eastAsia="Times New Roman" w:hAnsi="Times New Roman" w:cs="Times New Roman"/>
          <w:color w:val="auto"/>
          <w:sz w:val="20"/>
          <w:szCs w:val="20"/>
          <w:lang w:eastAsia="pl-PL" w:bidi="ar-SA"/>
        </w:rPr>
        <w:t>w zakładce „OFERTY”.</w:t>
      </w:r>
    </w:p>
    <w:p w14:paraId="6EBCD88B" w14:textId="019AC793" w:rsidR="001D5D6F" w:rsidRPr="006B4538" w:rsidRDefault="001D5D6F" w:rsidP="001D5D6F">
      <w:pPr>
        <w:overflowPunct/>
        <w:spacing w:line="262" w:lineRule="auto"/>
        <w:ind w:left="709" w:firstLine="142"/>
        <w:rPr>
          <w:rFonts w:ascii="Times New Roman" w:eastAsia="Times New Roman" w:hAnsi="Times New Roman" w:cs="Times New Roman"/>
          <w:b/>
          <w:bCs/>
          <w:color w:val="auto"/>
          <w:sz w:val="20"/>
          <w:szCs w:val="20"/>
          <w:lang w:eastAsia="pl-PL" w:bidi="ar-SA"/>
        </w:rPr>
      </w:pPr>
      <w:r w:rsidRPr="006B4538">
        <w:rPr>
          <w:rFonts w:ascii="Times New Roman" w:eastAsia="Times New Roman" w:hAnsi="Times New Roman" w:cs="Times New Roman"/>
          <w:color w:val="auto"/>
          <w:sz w:val="20"/>
          <w:szCs w:val="20"/>
          <w:lang w:eastAsia="pl-PL" w:bidi="ar-SA"/>
        </w:rPr>
        <w:t xml:space="preserve">- </w:t>
      </w:r>
      <w:r w:rsidRPr="006B4538">
        <w:rPr>
          <w:rFonts w:ascii="Times New Roman" w:eastAsia="Times New Roman" w:hAnsi="Times New Roman" w:cs="Times New Roman"/>
          <w:b/>
          <w:color w:val="auto"/>
          <w:sz w:val="20"/>
          <w:szCs w:val="20"/>
          <w:lang w:eastAsia="pl-PL" w:bidi="ar-SA"/>
        </w:rPr>
        <w:t xml:space="preserve">w terminie do dnia </w:t>
      </w:r>
      <w:r w:rsidR="00613FB5" w:rsidRPr="006B4538">
        <w:rPr>
          <w:rFonts w:ascii="Times New Roman" w:eastAsia="Times New Roman" w:hAnsi="Times New Roman" w:cs="Times New Roman"/>
          <w:b/>
          <w:color w:val="auto"/>
          <w:sz w:val="20"/>
          <w:szCs w:val="20"/>
          <w:shd w:val="clear" w:color="auto" w:fill="D6E3BC" w:themeFill="accent3" w:themeFillTint="66"/>
          <w:lang w:eastAsia="pl-PL" w:bidi="ar-SA"/>
        </w:rPr>
        <w:t>0</w:t>
      </w:r>
      <w:r w:rsidR="009D4A23">
        <w:rPr>
          <w:rFonts w:ascii="Times New Roman" w:eastAsia="Times New Roman" w:hAnsi="Times New Roman" w:cs="Times New Roman"/>
          <w:b/>
          <w:color w:val="auto"/>
          <w:sz w:val="20"/>
          <w:szCs w:val="20"/>
          <w:shd w:val="clear" w:color="auto" w:fill="D6E3BC" w:themeFill="accent3" w:themeFillTint="66"/>
          <w:lang w:eastAsia="pl-PL" w:bidi="ar-SA"/>
        </w:rPr>
        <w:t>9</w:t>
      </w:r>
      <w:r w:rsidR="00613FB5" w:rsidRPr="006B4538">
        <w:rPr>
          <w:rFonts w:ascii="Times New Roman" w:eastAsia="Times New Roman" w:hAnsi="Times New Roman" w:cs="Times New Roman"/>
          <w:b/>
          <w:color w:val="auto"/>
          <w:sz w:val="20"/>
          <w:szCs w:val="20"/>
          <w:highlight w:val="lightGray"/>
          <w:lang w:eastAsia="pl-PL" w:bidi="ar-SA"/>
        </w:rPr>
        <w:t>.0</w:t>
      </w:r>
      <w:r w:rsidR="00767CE7">
        <w:rPr>
          <w:rFonts w:ascii="Times New Roman" w:eastAsia="Times New Roman" w:hAnsi="Times New Roman" w:cs="Times New Roman"/>
          <w:b/>
          <w:color w:val="auto"/>
          <w:sz w:val="20"/>
          <w:szCs w:val="20"/>
          <w:highlight w:val="lightGray"/>
          <w:lang w:eastAsia="pl-PL" w:bidi="ar-SA"/>
        </w:rPr>
        <w:t>6</w:t>
      </w:r>
      <w:r w:rsidRPr="006B4538">
        <w:rPr>
          <w:rFonts w:ascii="Times New Roman" w:eastAsia="Times New Roman" w:hAnsi="Times New Roman" w:cs="Times New Roman"/>
          <w:b/>
          <w:color w:val="auto"/>
          <w:sz w:val="20"/>
          <w:szCs w:val="20"/>
          <w:highlight w:val="lightGray"/>
          <w:lang w:eastAsia="pl-PL" w:bidi="ar-SA"/>
        </w:rPr>
        <w:t xml:space="preserve">.2026 roku </w:t>
      </w:r>
      <w:r w:rsidRPr="006B4538">
        <w:rPr>
          <w:rFonts w:ascii="Times New Roman" w:eastAsia="Times New Roman" w:hAnsi="Times New Roman" w:cs="Times New Roman"/>
          <w:b/>
          <w:bCs/>
          <w:color w:val="auto"/>
          <w:sz w:val="20"/>
          <w:szCs w:val="20"/>
          <w:lang w:eastAsia="pl-PL" w:bidi="ar-SA"/>
        </w:rPr>
        <w:t xml:space="preserve">do godziny </w:t>
      </w:r>
      <w:r w:rsidRPr="006B4538">
        <w:rPr>
          <w:rFonts w:ascii="Times New Roman" w:eastAsia="Times New Roman" w:hAnsi="Times New Roman" w:cs="Times New Roman"/>
          <w:b/>
          <w:bCs/>
          <w:color w:val="auto"/>
          <w:sz w:val="20"/>
          <w:szCs w:val="20"/>
          <w:highlight w:val="lightGray"/>
          <w:lang w:eastAsia="pl-PL" w:bidi="ar-SA"/>
        </w:rPr>
        <w:t>12:00</w:t>
      </w:r>
      <w:r w:rsidRPr="006B4538">
        <w:rPr>
          <w:rFonts w:ascii="Times New Roman" w:eastAsia="Times New Roman" w:hAnsi="Times New Roman" w:cs="Times New Roman"/>
          <w:b/>
          <w:bCs/>
          <w:color w:val="auto"/>
          <w:sz w:val="20"/>
          <w:szCs w:val="20"/>
          <w:lang w:eastAsia="pl-PL" w:bidi="ar-SA"/>
        </w:rPr>
        <w:t>, w sposób wskazany w rozdziale VIII SWZ</w:t>
      </w:r>
    </w:p>
    <w:p w14:paraId="5DCC51B8" w14:textId="77777777" w:rsidR="001D5D6F" w:rsidRPr="006B4538" w:rsidRDefault="001D5D6F" w:rsidP="001D5D6F">
      <w:pPr>
        <w:overflowPunct/>
        <w:spacing w:line="262" w:lineRule="auto"/>
        <w:ind w:left="993"/>
        <w:rPr>
          <w:rFonts w:ascii="Times New Roman" w:eastAsia="Times New Roman" w:hAnsi="Times New Roman" w:cs="Times New Roman"/>
          <w:b/>
          <w:color w:val="auto"/>
          <w:sz w:val="20"/>
          <w:szCs w:val="20"/>
          <w:lang w:eastAsia="pl-PL" w:bidi="ar-SA"/>
        </w:rPr>
      </w:pPr>
      <w:r w:rsidRPr="006B4538">
        <w:rPr>
          <w:rFonts w:ascii="Times New Roman" w:eastAsia="Times New Roman" w:hAnsi="Times New Roman" w:cs="Times New Roman"/>
          <w:b/>
          <w:color w:val="auto"/>
          <w:sz w:val="20"/>
          <w:szCs w:val="20"/>
          <w:lang w:eastAsia="pl-PL" w:bidi="ar-SA"/>
        </w:rPr>
        <w:t xml:space="preserve">O terminie złożenia oferty w formie elektronicznej decyduje czas pełnego przeprocesowania transakcji na Platformie. </w:t>
      </w:r>
    </w:p>
    <w:p w14:paraId="0267D830" w14:textId="77777777" w:rsidR="001D5D6F" w:rsidRPr="006B4538" w:rsidRDefault="001D5D6F" w:rsidP="001D5D6F">
      <w:pPr>
        <w:numPr>
          <w:ilvl w:val="0"/>
          <w:numId w:val="2"/>
        </w:numPr>
        <w:suppressAutoHyphens/>
        <w:overflowPunct/>
        <w:spacing w:line="288" w:lineRule="auto"/>
        <w:ind w:left="284" w:firstLine="142"/>
        <w:contextualSpacing/>
        <w:rPr>
          <w:rFonts w:ascii="Times New Roman" w:eastAsia="Microsoft Sans Serif" w:hAnsi="Times New Roman" w:cs="Times New Roman"/>
          <w:b/>
          <w:color w:val="0070C0"/>
          <w:sz w:val="20"/>
          <w:szCs w:val="20"/>
          <w:lang w:eastAsia="pl-PL" w:bidi="pl-PL"/>
        </w:rPr>
      </w:pPr>
      <w:r w:rsidRPr="006B4538">
        <w:rPr>
          <w:rFonts w:ascii="Times New Roman" w:eastAsia="Microsoft Sans Serif" w:hAnsi="Times New Roman" w:cs="Times New Roman"/>
          <w:b/>
          <w:color w:val="0070C0"/>
          <w:sz w:val="20"/>
          <w:szCs w:val="20"/>
          <w:lang w:eastAsia="pl-PL" w:bidi="pl-PL"/>
        </w:rPr>
        <w:t>TERMIN OTWARCIA OFERT:</w:t>
      </w:r>
    </w:p>
    <w:p w14:paraId="64DD62D5" w14:textId="2137DF20" w:rsidR="001D5D6F" w:rsidRPr="006B4538" w:rsidRDefault="001D5D6F" w:rsidP="001D5D6F">
      <w:pPr>
        <w:numPr>
          <w:ilvl w:val="0"/>
          <w:numId w:val="4"/>
        </w:numPr>
        <w:suppressAutoHyphens/>
        <w:overflowPunct/>
        <w:spacing w:line="264" w:lineRule="auto"/>
        <w:ind w:left="993" w:hanging="284"/>
        <w:jc w:val="both"/>
        <w:rPr>
          <w:rFonts w:ascii="Times New Roman" w:eastAsia="Times New Roman" w:hAnsi="Times New Roman" w:cs="Times New Roman"/>
          <w:color w:val="auto"/>
          <w:sz w:val="20"/>
          <w:szCs w:val="20"/>
          <w:lang w:eastAsia="pl-PL" w:bidi="ar-SA"/>
        </w:rPr>
      </w:pPr>
      <w:r w:rsidRPr="006B4538">
        <w:rPr>
          <w:rFonts w:ascii="Times New Roman" w:eastAsia="Times New Roman" w:hAnsi="Times New Roman" w:cs="Times New Roman"/>
          <w:color w:val="auto"/>
          <w:sz w:val="20"/>
          <w:szCs w:val="20"/>
          <w:lang w:eastAsia="pl-PL" w:bidi="ar-SA"/>
        </w:rPr>
        <w:t xml:space="preserve">Otwarcie ofert nastąpi w dniu </w:t>
      </w:r>
      <w:r w:rsidR="00613FB5" w:rsidRPr="006B4538">
        <w:rPr>
          <w:rFonts w:ascii="Times New Roman" w:eastAsia="Times New Roman" w:hAnsi="Times New Roman" w:cs="Times New Roman"/>
          <w:b/>
          <w:bCs/>
          <w:color w:val="auto"/>
          <w:sz w:val="20"/>
          <w:szCs w:val="20"/>
          <w:shd w:val="clear" w:color="auto" w:fill="D6E3BC" w:themeFill="accent3" w:themeFillTint="66"/>
          <w:lang w:eastAsia="pl-PL" w:bidi="ar-SA"/>
        </w:rPr>
        <w:t>0</w:t>
      </w:r>
      <w:r w:rsidR="009D4A23">
        <w:rPr>
          <w:rFonts w:ascii="Times New Roman" w:eastAsia="Times New Roman" w:hAnsi="Times New Roman" w:cs="Times New Roman"/>
          <w:b/>
          <w:bCs/>
          <w:color w:val="auto"/>
          <w:sz w:val="20"/>
          <w:szCs w:val="20"/>
          <w:shd w:val="clear" w:color="auto" w:fill="D6E3BC" w:themeFill="accent3" w:themeFillTint="66"/>
          <w:lang w:eastAsia="pl-PL" w:bidi="ar-SA"/>
        </w:rPr>
        <w:t>9</w:t>
      </w:r>
      <w:r w:rsidR="00613FB5" w:rsidRPr="006B4538">
        <w:rPr>
          <w:rFonts w:ascii="Times New Roman" w:eastAsia="Times New Roman" w:hAnsi="Times New Roman" w:cs="Times New Roman"/>
          <w:b/>
          <w:bCs/>
          <w:color w:val="auto"/>
          <w:sz w:val="20"/>
          <w:szCs w:val="20"/>
          <w:highlight w:val="lightGray"/>
          <w:lang w:eastAsia="pl-PL" w:bidi="ar-SA"/>
        </w:rPr>
        <w:t>.0</w:t>
      </w:r>
      <w:r w:rsidR="00767CE7">
        <w:rPr>
          <w:rFonts w:ascii="Times New Roman" w:eastAsia="Times New Roman" w:hAnsi="Times New Roman" w:cs="Times New Roman"/>
          <w:b/>
          <w:bCs/>
          <w:color w:val="auto"/>
          <w:sz w:val="20"/>
          <w:szCs w:val="20"/>
          <w:highlight w:val="lightGray"/>
          <w:lang w:eastAsia="pl-PL" w:bidi="ar-SA"/>
        </w:rPr>
        <w:t>6</w:t>
      </w:r>
      <w:r w:rsidRPr="006B4538">
        <w:rPr>
          <w:rFonts w:ascii="Times New Roman" w:eastAsia="Times New Roman" w:hAnsi="Times New Roman" w:cs="Times New Roman"/>
          <w:b/>
          <w:bCs/>
          <w:color w:val="auto"/>
          <w:sz w:val="20"/>
          <w:szCs w:val="20"/>
          <w:highlight w:val="lightGray"/>
          <w:lang w:eastAsia="pl-PL" w:bidi="ar-SA"/>
        </w:rPr>
        <w:t>.2026 roku o godzinie 12:30.</w:t>
      </w:r>
    </w:p>
    <w:p w14:paraId="1C256478" w14:textId="77777777" w:rsidR="001D5D6F" w:rsidRPr="006B4538" w:rsidRDefault="001D5D6F" w:rsidP="001D5D6F">
      <w:pPr>
        <w:overflowPunct/>
        <w:spacing w:line="264" w:lineRule="auto"/>
        <w:ind w:left="709"/>
        <w:jc w:val="both"/>
        <w:rPr>
          <w:rFonts w:ascii="Times New Roman" w:eastAsia="Times New Roman" w:hAnsi="Times New Roman" w:cs="Times New Roman"/>
          <w:color w:val="000000"/>
          <w:sz w:val="20"/>
          <w:szCs w:val="20"/>
          <w:lang w:eastAsia="pl-PL" w:bidi="pl-PL"/>
        </w:rPr>
      </w:pPr>
    </w:p>
    <w:p w14:paraId="618C06F7" w14:textId="77777777" w:rsidR="001D5D6F" w:rsidRPr="006B4538" w:rsidRDefault="001D5D6F" w:rsidP="001D5D6F">
      <w:pPr>
        <w:overflowPunct/>
        <w:spacing w:line="264" w:lineRule="auto"/>
        <w:ind w:left="284"/>
        <w:jc w:val="both"/>
        <w:rPr>
          <w:rFonts w:ascii="Times New Roman" w:eastAsia="Times New Roman" w:hAnsi="Times New Roman" w:cs="Times New Roman"/>
          <w:color w:val="000000"/>
          <w:sz w:val="20"/>
          <w:szCs w:val="20"/>
          <w:lang w:eastAsia="pl-PL" w:bidi="pl-PL"/>
        </w:rPr>
      </w:pPr>
      <w:bookmarkStart w:id="10" w:name="_Hlk189121122"/>
      <w:r w:rsidRPr="006B4538">
        <w:rPr>
          <w:rFonts w:ascii="Times New Roman" w:eastAsia="Times New Roman" w:hAnsi="Times New Roman" w:cs="Times New Roman"/>
          <w:color w:val="000000"/>
          <w:sz w:val="20"/>
          <w:szCs w:val="20"/>
          <w:lang w:eastAsia="pl-PL" w:bidi="pl-PL"/>
        </w:rPr>
        <w:t>Pozostałe zapisy bez zmian.</w:t>
      </w:r>
      <w:bookmarkEnd w:id="10"/>
    </w:p>
    <w:p w14:paraId="756D321B" w14:textId="77777777" w:rsidR="006B4538" w:rsidRPr="006B4538" w:rsidRDefault="006B4538" w:rsidP="001D5D6F">
      <w:pPr>
        <w:suppressAutoHyphens/>
        <w:overflowPunct/>
        <w:spacing w:line="288" w:lineRule="auto"/>
        <w:jc w:val="both"/>
        <w:rPr>
          <w:rFonts w:ascii="Times New Roman" w:eastAsia="Times New Roman" w:hAnsi="Times New Roman" w:cs="Times New Roman"/>
          <w:i/>
          <w:color w:val="auto"/>
          <w:kern w:val="1"/>
          <w:sz w:val="20"/>
          <w:szCs w:val="20"/>
          <w:lang w:bidi="ar-SA"/>
        </w:rPr>
      </w:pPr>
      <w:bookmarkStart w:id="11" w:name="bookmark203"/>
      <w:bookmarkStart w:id="12" w:name="bookmark208"/>
      <w:bookmarkEnd w:id="11"/>
      <w:bookmarkEnd w:id="12"/>
    </w:p>
    <w:p w14:paraId="55C2C252" w14:textId="77777777" w:rsidR="001D5D6F" w:rsidRPr="006B4538" w:rsidRDefault="001D5D6F" w:rsidP="0041698D">
      <w:pPr>
        <w:suppressAutoHyphens/>
        <w:overflowPunct/>
        <w:spacing w:line="264" w:lineRule="auto"/>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b/>
          <w:color w:val="auto"/>
          <w:kern w:val="1"/>
          <w:sz w:val="20"/>
          <w:szCs w:val="20"/>
          <w:u w:val="single"/>
          <w:lang w:eastAsia="pl-PL" w:bidi="ar-SA"/>
        </w:rPr>
        <w:t>Zmiana nr 2</w:t>
      </w:r>
      <w:r w:rsidRPr="006B4538">
        <w:rPr>
          <w:rFonts w:ascii="Times New Roman" w:eastAsia="Times New Roman" w:hAnsi="Times New Roman" w:cs="Times New Roman"/>
          <w:b/>
          <w:bCs/>
          <w:color w:val="auto"/>
          <w:kern w:val="1"/>
          <w:sz w:val="20"/>
          <w:szCs w:val="20"/>
          <w:u w:val="single"/>
          <w:lang w:eastAsia="pl-PL" w:bidi="ar-SA"/>
        </w:rPr>
        <w:t>:</w:t>
      </w:r>
    </w:p>
    <w:p w14:paraId="2BA5A57F" w14:textId="77777777" w:rsidR="001D5D6F" w:rsidRPr="006B4538" w:rsidRDefault="001D5D6F" w:rsidP="0041698D">
      <w:pPr>
        <w:suppressAutoHyphens/>
        <w:overflowPunct/>
        <w:spacing w:line="264" w:lineRule="auto"/>
        <w:jc w:val="both"/>
        <w:rPr>
          <w:rFonts w:ascii="Times New Roman" w:eastAsia="Times New Roman" w:hAnsi="Times New Roman" w:cs="Tahoma"/>
          <w:bCs/>
          <w:color w:val="auto"/>
          <w:kern w:val="1"/>
          <w:sz w:val="20"/>
          <w:szCs w:val="20"/>
          <w:lang w:bidi="ar-SA"/>
        </w:rPr>
      </w:pPr>
      <w:r w:rsidRPr="006B4538">
        <w:rPr>
          <w:rFonts w:ascii="Times New Roman" w:eastAsia="Times New Roman" w:hAnsi="Times New Roman" w:cs="Times New Roman"/>
          <w:color w:val="auto"/>
          <w:kern w:val="1"/>
          <w:sz w:val="20"/>
          <w:szCs w:val="20"/>
          <w:lang w:eastAsia="pl-PL" w:bidi="ar-SA"/>
        </w:rPr>
        <w:t>Zmianie ulega ust. 1 rozdziału XI „</w:t>
      </w:r>
      <w:r w:rsidRPr="006B4538">
        <w:rPr>
          <w:rFonts w:ascii="Times New Roman" w:eastAsia="Times New Roman" w:hAnsi="Times New Roman" w:cs="Tahoma"/>
          <w:b/>
          <w:color w:val="auto"/>
          <w:kern w:val="1"/>
          <w:sz w:val="20"/>
          <w:szCs w:val="20"/>
          <w:lang w:bidi="ar-SA"/>
        </w:rPr>
        <w:t xml:space="preserve">TERMIN ZWIĄZANIA OFERTĄ”, </w:t>
      </w:r>
      <w:r w:rsidRPr="006B4538">
        <w:rPr>
          <w:rFonts w:ascii="Times New Roman" w:eastAsia="Times New Roman" w:hAnsi="Times New Roman" w:cs="Tahoma"/>
          <w:bCs/>
          <w:color w:val="auto"/>
          <w:kern w:val="1"/>
          <w:sz w:val="20"/>
          <w:szCs w:val="20"/>
          <w:lang w:bidi="ar-SA"/>
        </w:rPr>
        <w:t>który w miejsce dotychczasowej treści otrzymuje treść:</w:t>
      </w:r>
    </w:p>
    <w:p w14:paraId="0CCACD96" w14:textId="77777777" w:rsidR="001D5D6F" w:rsidRPr="006B4538" w:rsidRDefault="001D5D6F" w:rsidP="001D5D6F">
      <w:pPr>
        <w:suppressAutoHyphens/>
        <w:overflowPunct/>
        <w:spacing w:line="264" w:lineRule="auto"/>
        <w:ind w:left="284"/>
        <w:rPr>
          <w:rFonts w:ascii="Times New Roman" w:eastAsia="Times New Roman" w:hAnsi="Times New Roman" w:cs="Tahoma"/>
          <w:bCs/>
          <w:color w:val="auto"/>
          <w:kern w:val="1"/>
          <w:sz w:val="20"/>
          <w:szCs w:val="20"/>
          <w:lang w:bidi="ar-SA"/>
        </w:rPr>
      </w:pPr>
    </w:p>
    <w:p w14:paraId="5B3D9BCD" w14:textId="425A77ED" w:rsidR="001D5D6F" w:rsidRPr="006B4538" w:rsidRDefault="001D5D6F" w:rsidP="001D5D6F">
      <w:pPr>
        <w:numPr>
          <w:ilvl w:val="1"/>
          <w:numId w:val="5"/>
        </w:numPr>
        <w:suppressAutoHyphens/>
        <w:overflowPunct/>
        <w:spacing w:line="100" w:lineRule="atLeast"/>
        <w:ind w:left="284" w:firstLine="0"/>
        <w:jc w:val="both"/>
        <w:rPr>
          <w:rFonts w:ascii="Times New Roman" w:eastAsia="Microsoft Sans Serif" w:hAnsi="Times New Roman" w:cs="Times New Roman"/>
          <w:color w:val="000000"/>
          <w:sz w:val="20"/>
          <w:szCs w:val="20"/>
          <w:lang w:eastAsia="pl-PL" w:bidi="pl-PL"/>
        </w:rPr>
      </w:pPr>
      <w:r w:rsidRPr="006B4538">
        <w:rPr>
          <w:rFonts w:ascii="Times New Roman" w:eastAsia="Microsoft Sans Serif" w:hAnsi="Times New Roman" w:cs="Times New Roman"/>
          <w:color w:val="000000"/>
          <w:sz w:val="20"/>
          <w:szCs w:val="20"/>
          <w:lang w:eastAsia="pl-PL" w:bidi="pl-PL"/>
        </w:rPr>
        <w:t xml:space="preserve">Wykonawca jest związany ofertą przez okres 30 dni od terminu składania ofert, tj. do dnia </w:t>
      </w:r>
      <w:r w:rsidR="005053A1">
        <w:rPr>
          <w:rFonts w:ascii="Times New Roman" w:eastAsia="Microsoft Sans Serif" w:hAnsi="Times New Roman" w:cs="Times New Roman"/>
          <w:b/>
          <w:color w:val="000000"/>
          <w:sz w:val="20"/>
          <w:szCs w:val="20"/>
          <w:shd w:val="clear" w:color="auto" w:fill="D6E3BC" w:themeFill="accent3" w:themeFillTint="66"/>
          <w:lang w:eastAsia="pl-PL" w:bidi="pl-PL"/>
        </w:rPr>
        <w:t>0</w:t>
      </w:r>
      <w:r w:rsidR="009D4A23">
        <w:rPr>
          <w:rFonts w:ascii="Times New Roman" w:eastAsia="Microsoft Sans Serif" w:hAnsi="Times New Roman" w:cs="Times New Roman"/>
          <w:b/>
          <w:color w:val="000000"/>
          <w:sz w:val="20"/>
          <w:szCs w:val="20"/>
          <w:shd w:val="clear" w:color="auto" w:fill="D6E3BC" w:themeFill="accent3" w:themeFillTint="66"/>
          <w:lang w:eastAsia="pl-PL" w:bidi="pl-PL"/>
        </w:rPr>
        <w:t>8</w:t>
      </w:r>
      <w:r w:rsidRPr="006B4538">
        <w:rPr>
          <w:rFonts w:ascii="Times New Roman" w:eastAsia="Microsoft Sans Serif" w:hAnsi="Times New Roman" w:cs="Times New Roman"/>
          <w:b/>
          <w:color w:val="000000"/>
          <w:sz w:val="20"/>
          <w:szCs w:val="20"/>
          <w:shd w:val="clear" w:color="auto" w:fill="D6E3BC" w:themeFill="accent3" w:themeFillTint="66"/>
          <w:lang w:eastAsia="pl-PL" w:bidi="pl-PL"/>
        </w:rPr>
        <w:t>.</w:t>
      </w:r>
      <w:r w:rsidR="005053A1">
        <w:rPr>
          <w:rFonts w:ascii="Times New Roman" w:eastAsia="Microsoft Sans Serif" w:hAnsi="Times New Roman" w:cs="Times New Roman"/>
          <w:b/>
          <w:color w:val="000000"/>
          <w:sz w:val="20"/>
          <w:szCs w:val="20"/>
          <w:highlight w:val="lightGray"/>
          <w:lang w:eastAsia="pl-PL" w:bidi="pl-PL"/>
        </w:rPr>
        <w:t>07</w:t>
      </w:r>
      <w:r w:rsidRPr="006B4538">
        <w:rPr>
          <w:rFonts w:ascii="Times New Roman" w:eastAsia="Microsoft Sans Serif" w:hAnsi="Times New Roman" w:cs="Times New Roman"/>
          <w:b/>
          <w:color w:val="000000"/>
          <w:sz w:val="20"/>
          <w:szCs w:val="20"/>
          <w:highlight w:val="lightGray"/>
          <w:lang w:eastAsia="pl-PL" w:bidi="pl-PL"/>
        </w:rPr>
        <w:t>.2026 roku</w:t>
      </w:r>
      <w:r w:rsidRPr="006B4538">
        <w:rPr>
          <w:rFonts w:ascii="Times New Roman" w:eastAsia="Microsoft Sans Serif" w:hAnsi="Times New Roman" w:cs="Times New Roman"/>
          <w:color w:val="000000"/>
          <w:sz w:val="20"/>
          <w:szCs w:val="20"/>
          <w:highlight w:val="lightGray"/>
          <w:lang w:eastAsia="pl-PL" w:bidi="pl-PL"/>
        </w:rPr>
        <w:t>.</w:t>
      </w:r>
    </w:p>
    <w:p w14:paraId="398E1BE2" w14:textId="77777777" w:rsidR="001D5D6F" w:rsidRPr="006B4538" w:rsidRDefault="001D5D6F" w:rsidP="006B4538">
      <w:pPr>
        <w:overflowPunct/>
        <w:spacing w:line="100" w:lineRule="atLeast"/>
        <w:jc w:val="both"/>
        <w:rPr>
          <w:rFonts w:ascii="Times New Roman" w:eastAsia="Microsoft Sans Serif" w:hAnsi="Times New Roman" w:cs="Times New Roman"/>
          <w:color w:val="000000"/>
          <w:sz w:val="20"/>
          <w:szCs w:val="20"/>
          <w:lang w:eastAsia="pl-PL" w:bidi="pl-PL"/>
        </w:rPr>
      </w:pPr>
    </w:p>
    <w:p w14:paraId="1BD0903C" w14:textId="77777777" w:rsidR="001D5D6F" w:rsidRPr="006B4538" w:rsidRDefault="001D5D6F" w:rsidP="001D5D6F">
      <w:pPr>
        <w:suppressAutoHyphens/>
        <w:overflowPunct/>
        <w:spacing w:line="264" w:lineRule="auto"/>
        <w:ind w:left="284"/>
        <w:rPr>
          <w:rFonts w:ascii="Times New Roman" w:eastAsia="Times New Roman" w:hAnsi="Times New Roman" w:cs="Times New Roman"/>
          <w:bCs/>
          <w:color w:val="auto"/>
          <w:kern w:val="1"/>
          <w:sz w:val="20"/>
          <w:szCs w:val="20"/>
          <w:lang w:eastAsia="pl-PL" w:bidi="ar-SA"/>
        </w:rPr>
      </w:pPr>
      <w:r w:rsidRPr="006B4538">
        <w:rPr>
          <w:rFonts w:ascii="Times New Roman" w:eastAsia="Times New Roman" w:hAnsi="Times New Roman" w:cs="Times New Roman"/>
          <w:bCs/>
          <w:color w:val="auto"/>
          <w:kern w:val="1"/>
          <w:sz w:val="20"/>
          <w:szCs w:val="20"/>
          <w:lang w:eastAsia="pl-PL" w:bidi="ar-SA"/>
        </w:rPr>
        <w:t>Pozostałe zapisy bez zmian.</w:t>
      </w:r>
    </w:p>
    <w:p w14:paraId="6D18B789" w14:textId="77777777" w:rsidR="001D5D6F" w:rsidRDefault="001D5D6F" w:rsidP="006B4538">
      <w:pPr>
        <w:overflowPunct/>
        <w:spacing w:line="100" w:lineRule="atLeast"/>
        <w:jc w:val="both"/>
        <w:rPr>
          <w:rFonts w:ascii="Times New Roman" w:eastAsia="Microsoft Sans Serif" w:hAnsi="Times New Roman" w:cs="Times New Roman"/>
          <w:color w:val="000000"/>
          <w:sz w:val="20"/>
          <w:szCs w:val="20"/>
          <w:lang w:eastAsia="pl-PL" w:bidi="pl-PL"/>
        </w:rPr>
      </w:pPr>
    </w:p>
    <w:p w14:paraId="7928273F" w14:textId="77777777" w:rsidR="006B4538" w:rsidRPr="006B4538" w:rsidRDefault="006B4538" w:rsidP="006B4538">
      <w:pPr>
        <w:overflowPunct/>
        <w:spacing w:line="100" w:lineRule="atLeast"/>
        <w:jc w:val="both"/>
        <w:rPr>
          <w:rFonts w:ascii="Times New Roman" w:eastAsia="Microsoft Sans Serif" w:hAnsi="Times New Roman" w:cs="Times New Roman"/>
          <w:color w:val="000000"/>
          <w:sz w:val="20"/>
          <w:szCs w:val="20"/>
          <w:lang w:eastAsia="pl-PL" w:bidi="pl-PL"/>
        </w:rPr>
      </w:pPr>
    </w:p>
    <w:p w14:paraId="6845FF73" w14:textId="77777777" w:rsidR="001D5D6F" w:rsidRPr="006B4538" w:rsidRDefault="001D5D6F" w:rsidP="0041698D">
      <w:pPr>
        <w:suppressAutoHyphens/>
        <w:overflowPunct/>
        <w:spacing w:line="264" w:lineRule="auto"/>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b/>
          <w:color w:val="auto"/>
          <w:kern w:val="1"/>
          <w:sz w:val="20"/>
          <w:szCs w:val="20"/>
          <w:u w:val="single"/>
          <w:lang w:eastAsia="pl-PL" w:bidi="ar-SA"/>
        </w:rPr>
        <w:t>Zmiana nr 3</w:t>
      </w:r>
      <w:r w:rsidRPr="006B4538">
        <w:rPr>
          <w:rFonts w:ascii="Times New Roman" w:eastAsia="Times New Roman" w:hAnsi="Times New Roman" w:cs="Times New Roman"/>
          <w:b/>
          <w:bCs/>
          <w:color w:val="auto"/>
          <w:kern w:val="1"/>
          <w:sz w:val="20"/>
          <w:szCs w:val="20"/>
          <w:u w:val="single"/>
          <w:lang w:eastAsia="pl-PL" w:bidi="ar-SA"/>
        </w:rPr>
        <w:t>:</w:t>
      </w:r>
    </w:p>
    <w:p w14:paraId="161618F0" w14:textId="20F2FA03" w:rsidR="001D5D6F" w:rsidRPr="006B4538" w:rsidRDefault="001D5D6F" w:rsidP="0041698D">
      <w:pPr>
        <w:suppressAutoHyphens/>
        <w:overflowPunct/>
        <w:spacing w:line="264" w:lineRule="auto"/>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Zmianie ulega Załącznik nr 1</w:t>
      </w:r>
      <w:r w:rsidR="00082053" w:rsidRPr="006B4538">
        <w:rPr>
          <w:rFonts w:ascii="Times New Roman" w:eastAsia="Times New Roman" w:hAnsi="Times New Roman" w:cs="Times New Roman"/>
          <w:color w:val="auto"/>
          <w:kern w:val="1"/>
          <w:sz w:val="20"/>
          <w:szCs w:val="20"/>
          <w:lang w:eastAsia="pl-PL" w:bidi="ar-SA"/>
        </w:rPr>
        <w:t>a</w:t>
      </w:r>
      <w:r w:rsidRPr="006B4538">
        <w:rPr>
          <w:rFonts w:ascii="Times New Roman" w:eastAsia="Times New Roman" w:hAnsi="Times New Roman" w:cs="Times New Roman"/>
          <w:color w:val="auto"/>
          <w:kern w:val="1"/>
          <w:sz w:val="20"/>
          <w:szCs w:val="20"/>
          <w:lang w:eastAsia="pl-PL" w:bidi="ar-SA"/>
        </w:rPr>
        <w:t xml:space="preserve"> do SWZ stanowiący </w:t>
      </w:r>
      <w:r w:rsidR="00867917" w:rsidRPr="006B4538">
        <w:rPr>
          <w:rFonts w:ascii="Times New Roman" w:eastAsia="Times New Roman" w:hAnsi="Times New Roman" w:cs="Times New Roman" w:hint="eastAsia"/>
          <w:color w:val="auto"/>
          <w:kern w:val="1"/>
          <w:sz w:val="20"/>
          <w:szCs w:val="20"/>
          <w:lang w:eastAsia="pl-PL" w:bidi="ar-SA"/>
        </w:rPr>
        <w:t xml:space="preserve">Zestawienie minimalnych wymaganych parametrów technicznych </w:t>
      </w:r>
      <w:r w:rsidR="005053A1">
        <w:rPr>
          <w:rFonts w:ascii="Times New Roman" w:eastAsia="Times New Roman" w:hAnsi="Times New Roman" w:cs="Times New Roman"/>
          <w:color w:val="auto"/>
          <w:kern w:val="1"/>
          <w:sz w:val="20"/>
          <w:szCs w:val="20"/>
          <w:lang w:eastAsia="pl-PL" w:bidi="ar-SA"/>
        </w:rPr>
        <w:br/>
      </w:r>
      <w:r w:rsidR="00867917" w:rsidRPr="006B4538">
        <w:rPr>
          <w:rFonts w:ascii="Times New Roman" w:eastAsia="Times New Roman" w:hAnsi="Times New Roman" w:cs="Times New Roman" w:hint="eastAsia"/>
          <w:color w:val="auto"/>
          <w:kern w:val="1"/>
          <w:sz w:val="20"/>
          <w:szCs w:val="20"/>
          <w:lang w:eastAsia="pl-PL" w:bidi="ar-SA"/>
        </w:rPr>
        <w:t>i użytkowych</w:t>
      </w:r>
      <w:r w:rsidR="00613FB5" w:rsidRPr="006B4538">
        <w:rPr>
          <w:rFonts w:ascii="Times New Roman" w:eastAsia="Times New Roman" w:hAnsi="Times New Roman" w:cs="Times New Roman"/>
          <w:color w:val="auto"/>
          <w:kern w:val="1"/>
          <w:sz w:val="20"/>
          <w:szCs w:val="20"/>
          <w:lang w:eastAsia="pl-PL" w:bidi="ar-SA"/>
        </w:rPr>
        <w:t xml:space="preserve"> w zakresie</w:t>
      </w:r>
      <w:r w:rsidR="005053A1">
        <w:rPr>
          <w:rFonts w:ascii="Times New Roman" w:eastAsia="Times New Roman" w:hAnsi="Times New Roman" w:cs="Times New Roman"/>
          <w:color w:val="auto"/>
          <w:kern w:val="1"/>
          <w:sz w:val="20"/>
          <w:szCs w:val="20"/>
          <w:lang w:eastAsia="pl-PL" w:bidi="ar-SA"/>
        </w:rPr>
        <w:t xml:space="preserve"> punktu 6</w:t>
      </w:r>
      <w:r w:rsidR="00613FB5" w:rsidRPr="006B4538">
        <w:rPr>
          <w:rFonts w:ascii="Times New Roman" w:eastAsia="Times New Roman" w:hAnsi="Times New Roman" w:cs="Times New Roman"/>
          <w:color w:val="auto"/>
          <w:kern w:val="1"/>
          <w:sz w:val="20"/>
          <w:szCs w:val="20"/>
          <w:lang w:eastAsia="pl-PL" w:bidi="ar-SA"/>
        </w:rPr>
        <w:t>:</w:t>
      </w:r>
    </w:p>
    <w:p w14:paraId="35C23433" w14:textId="77777777" w:rsidR="00613FB5" w:rsidRPr="006B4538" w:rsidRDefault="00613FB5" w:rsidP="00867917">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p>
    <w:p w14:paraId="76594943" w14:textId="53C9670D" w:rsidR="00613FB5" w:rsidRPr="006B4538" w:rsidRDefault="00613FB5" w:rsidP="00867917">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lastRenderedPageBreak/>
        <w:t>Było:</w:t>
      </w:r>
    </w:p>
    <w:tbl>
      <w:tblPr>
        <w:tblW w:w="1018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8222"/>
        <w:gridCol w:w="1540"/>
      </w:tblGrid>
      <w:tr w:rsidR="00613FB5" w:rsidRPr="006B4538" w14:paraId="726A9F6C" w14:textId="77777777" w:rsidTr="0041245D">
        <w:trPr>
          <w:trHeight w:val="429"/>
        </w:trPr>
        <w:tc>
          <w:tcPr>
            <w:tcW w:w="425" w:type="dxa"/>
            <w:tcBorders>
              <w:top w:val="single" w:sz="4" w:space="0" w:color="auto"/>
              <w:left w:val="single" w:sz="4" w:space="0" w:color="auto"/>
              <w:bottom w:val="single" w:sz="4" w:space="0" w:color="auto"/>
              <w:right w:val="single" w:sz="4" w:space="0" w:color="auto"/>
            </w:tcBorders>
            <w:vAlign w:val="center"/>
            <w:hideMark/>
          </w:tcPr>
          <w:p w14:paraId="395139FD" w14:textId="3F89C868" w:rsidR="00613FB5" w:rsidRPr="006B4538" w:rsidRDefault="005053A1" w:rsidP="0041245D">
            <w:pPr>
              <w:suppressAutoHyphens/>
              <w:overflowPunct/>
              <w:spacing w:line="264" w:lineRule="auto"/>
              <w:ind w:left="72"/>
              <w:jc w:val="both"/>
              <w:rPr>
                <w:rFonts w:ascii="Times New Roman" w:eastAsia="Times New Roman" w:hAnsi="Times New Roman" w:cs="Times New Roman"/>
                <w:color w:val="auto"/>
                <w:kern w:val="1"/>
                <w:sz w:val="20"/>
                <w:szCs w:val="20"/>
                <w:lang w:eastAsia="pl-PL" w:bidi="ar-SA"/>
              </w:rPr>
            </w:pPr>
            <w:r>
              <w:rPr>
                <w:rFonts w:ascii="Times New Roman" w:eastAsia="Times New Roman" w:hAnsi="Times New Roman" w:cs="Times New Roman"/>
                <w:color w:val="auto"/>
                <w:kern w:val="1"/>
                <w:sz w:val="20"/>
                <w:szCs w:val="20"/>
                <w:lang w:eastAsia="pl-PL" w:bidi="ar-SA"/>
              </w:rPr>
              <w:t>6</w:t>
            </w:r>
            <w:r w:rsidR="00613FB5" w:rsidRPr="006B4538">
              <w:rPr>
                <w:rFonts w:ascii="Times New Roman" w:eastAsia="Times New Roman" w:hAnsi="Times New Roman" w:cs="Times New Roman"/>
                <w:color w:val="auto"/>
                <w:kern w:val="1"/>
                <w:sz w:val="20"/>
                <w:szCs w:val="20"/>
                <w:lang w:eastAsia="pl-PL" w:bidi="ar-SA"/>
              </w:rPr>
              <w:t>.</w:t>
            </w:r>
          </w:p>
        </w:tc>
        <w:tc>
          <w:tcPr>
            <w:tcW w:w="8222" w:type="dxa"/>
            <w:tcBorders>
              <w:top w:val="single" w:sz="4" w:space="0" w:color="auto"/>
              <w:left w:val="single" w:sz="4" w:space="0" w:color="auto"/>
              <w:bottom w:val="single" w:sz="4" w:space="0" w:color="auto"/>
              <w:right w:val="single" w:sz="4" w:space="0" w:color="auto"/>
            </w:tcBorders>
            <w:vAlign w:val="center"/>
            <w:hideMark/>
          </w:tcPr>
          <w:p w14:paraId="06B03481" w14:textId="77777777" w:rsidR="005053A1" w:rsidRPr="005053A1" w:rsidRDefault="005053A1" w:rsidP="005053A1">
            <w:pPr>
              <w:suppressAutoHyphens/>
              <w:overflowPunct/>
              <w:spacing w:line="264" w:lineRule="auto"/>
              <w:jc w:val="both"/>
              <w:rPr>
                <w:rFonts w:ascii="Times New Roman" w:eastAsia="Times New Roman" w:hAnsi="Times New Roman" w:cs="Times New Roman"/>
                <w:color w:val="auto"/>
                <w:kern w:val="1"/>
                <w:sz w:val="20"/>
                <w:szCs w:val="20"/>
                <w:lang w:eastAsia="pl-PL" w:bidi="ar-SA"/>
              </w:rPr>
            </w:pPr>
            <w:r w:rsidRPr="005053A1">
              <w:rPr>
                <w:rFonts w:ascii="Times New Roman" w:eastAsia="Times New Roman" w:hAnsi="Times New Roman" w:cs="Times New Roman" w:hint="eastAsia"/>
                <w:color w:val="auto"/>
                <w:kern w:val="1"/>
                <w:sz w:val="20"/>
                <w:szCs w:val="20"/>
                <w:lang w:eastAsia="pl-PL" w:bidi="ar-SA"/>
              </w:rPr>
              <w:t>Kiosk multimedialny (</w:t>
            </w:r>
            <w:proofErr w:type="spellStart"/>
            <w:r w:rsidRPr="005053A1">
              <w:rPr>
                <w:rFonts w:ascii="Times New Roman" w:eastAsia="Times New Roman" w:hAnsi="Times New Roman" w:cs="Times New Roman" w:hint="eastAsia"/>
                <w:color w:val="auto"/>
                <w:kern w:val="1"/>
                <w:sz w:val="20"/>
                <w:szCs w:val="20"/>
                <w:lang w:eastAsia="pl-PL" w:bidi="ar-SA"/>
              </w:rPr>
              <w:t>infokiosk</w:t>
            </w:r>
            <w:proofErr w:type="spellEnd"/>
            <w:r w:rsidRPr="005053A1">
              <w:rPr>
                <w:rFonts w:ascii="Times New Roman" w:eastAsia="Times New Roman" w:hAnsi="Times New Roman" w:cs="Times New Roman" w:hint="eastAsia"/>
                <w:color w:val="auto"/>
                <w:kern w:val="1"/>
                <w:sz w:val="20"/>
                <w:szCs w:val="20"/>
                <w:lang w:eastAsia="pl-PL" w:bidi="ar-SA"/>
              </w:rPr>
              <w:t xml:space="preserve">)  (6 szt.) – stabilna, wzmocniona obudowa; ekran 55" IPS 9:16, 2160 x 3840; jasność 500 cd/m²; kontrast 1200:1; 60 </w:t>
            </w:r>
            <w:proofErr w:type="spellStart"/>
            <w:r w:rsidRPr="005053A1">
              <w:rPr>
                <w:rFonts w:ascii="Times New Roman" w:eastAsia="Times New Roman" w:hAnsi="Times New Roman" w:cs="Times New Roman" w:hint="eastAsia"/>
                <w:color w:val="auto"/>
                <w:kern w:val="1"/>
                <w:sz w:val="20"/>
                <w:szCs w:val="20"/>
                <w:lang w:eastAsia="pl-PL" w:bidi="ar-SA"/>
              </w:rPr>
              <w:t>Hz</w:t>
            </w:r>
            <w:proofErr w:type="spellEnd"/>
            <w:r w:rsidRPr="005053A1">
              <w:rPr>
                <w:rFonts w:ascii="Times New Roman" w:eastAsia="Times New Roman" w:hAnsi="Times New Roman" w:cs="Times New Roman" w:hint="eastAsia"/>
                <w:color w:val="auto"/>
                <w:kern w:val="1"/>
                <w:sz w:val="20"/>
                <w:szCs w:val="20"/>
                <w:lang w:eastAsia="pl-PL" w:bidi="ar-SA"/>
              </w:rPr>
              <w:t xml:space="preserve">; szkło matowe antyrefleksyjne; OS producenta (otwarty, pod aplikacje projektu); CPU 4 rdzenie 1,9 GHz lub równoważny procesor zapewniający spełnienie poniższych kryteriów wydajności: Procesor zaprojektowany do pracy w urządzeniach mobilnych powinien osiągać w teście wydajności min. 679 pkt. </w:t>
            </w:r>
            <w:proofErr w:type="spellStart"/>
            <w:r w:rsidRPr="005053A1">
              <w:rPr>
                <w:rFonts w:ascii="Times New Roman" w:eastAsia="Times New Roman" w:hAnsi="Times New Roman" w:cs="Times New Roman" w:hint="eastAsia"/>
                <w:color w:val="auto"/>
                <w:kern w:val="1"/>
                <w:sz w:val="20"/>
                <w:szCs w:val="20"/>
                <w:lang w:eastAsia="pl-PL" w:bidi="ar-SA"/>
              </w:rPr>
              <w:t>PassMark</w:t>
            </w:r>
            <w:proofErr w:type="spellEnd"/>
            <w:r w:rsidRPr="005053A1">
              <w:rPr>
                <w:rFonts w:ascii="Times New Roman" w:eastAsia="Times New Roman" w:hAnsi="Times New Roman" w:cs="Times New Roman" w:hint="eastAsia"/>
                <w:color w:val="auto"/>
                <w:kern w:val="1"/>
                <w:sz w:val="20"/>
                <w:szCs w:val="20"/>
                <w:lang w:eastAsia="pl-PL" w:bidi="ar-SA"/>
              </w:rPr>
              <w:t xml:space="preserve"> - CPU Mark Mobile/Embedded CPU Performance (wynik dostępny na </w:t>
            </w:r>
            <w:r w:rsidRPr="005053A1">
              <w:rPr>
                <w:rFonts w:ascii="Times New Roman" w:eastAsia="Times New Roman" w:hAnsi="Times New Roman" w:cs="Times New Roman"/>
                <w:color w:val="auto"/>
                <w:kern w:val="1"/>
                <w:sz w:val="20"/>
                <w:szCs w:val="20"/>
                <w:lang w:eastAsia="pl-PL" w:bidi="ar-SA"/>
              </w:rPr>
              <w:t xml:space="preserve">stronie https://www.cpubenchmark.net/multithread/mobile z dnia 09.04.2026r.) RAM/ROM 4/32 GB </w:t>
            </w:r>
            <w:proofErr w:type="spellStart"/>
            <w:r w:rsidRPr="005053A1">
              <w:rPr>
                <w:rFonts w:ascii="Times New Roman" w:eastAsia="Times New Roman" w:hAnsi="Times New Roman" w:cs="Times New Roman"/>
                <w:color w:val="auto"/>
                <w:kern w:val="1"/>
                <w:sz w:val="20"/>
                <w:szCs w:val="20"/>
                <w:lang w:eastAsia="pl-PL" w:bidi="ar-SA"/>
              </w:rPr>
              <w:t>eMMC</w:t>
            </w:r>
            <w:proofErr w:type="spellEnd"/>
            <w:r w:rsidRPr="005053A1">
              <w:rPr>
                <w:rFonts w:ascii="Times New Roman" w:eastAsia="Times New Roman" w:hAnsi="Times New Roman" w:cs="Times New Roman"/>
                <w:color w:val="auto"/>
                <w:kern w:val="1"/>
                <w:sz w:val="20"/>
                <w:szCs w:val="20"/>
                <w:lang w:eastAsia="pl-PL" w:bidi="ar-SA"/>
              </w:rPr>
              <w:t>; dotyk 10‑pkt; tryb 24/7, porty m.in. HDMI 2.0, USB 2.0/3.0, BT 5.4, RJ45, Wi‑Fi; g</w:t>
            </w:r>
            <w:r w:rsidRPr="005053A1">
              <w:rPr>
                <w:rFonts w:ascii="Times New Roman" w:eastAsia="Times New Roman" w:hAnsi="Times New Roman" w:cs="Times New Roman" w:hint="eastAsia"/>
                <w:color w:val="auto"/>
                <w:kern w:val="1"/>
                <w:sz w:val="20"/>
                <w:szCs w:val="20"/>
                <w:lang w:eastAsia="pl-PL" w:bidi="ar-SA"/>
              </w:rPr>
              <w:t>ł</w:t>
            </w:r>
            <w:r w:rsidRPr="005053A1">
              <w:rPr>
                <w:rFonts w:ascii="Times New Roman" w:eastAsia="Times New Roman" w:hAnsi="Times New Roman" w:cs="Times New Roman"/>
                <w:color w:val="auto"/>
                <w:kern w:val="1"/>
                <w:sz w:val="20"/>
                <w:szCs w:val="20"/>
                <w:lang w:eastAsia="pl-PL" w:bidi="ar-SA"/>
              </w:rPr>
              <w:t>o</w:t>
            </w:r>
            <w:r w:rsidRPr="005053A1">
              <w:rPr>
                <w:rFonts w:ascii="Times New Roman" w:eastAsia="Times New Roman" w:hAnsi="Times New Roman" w:cs="Times New Roman" w:hint="eastAsia"/>
                <w:color w:val="auto"/>
                <w:kern w:val="1"/>
                <w:sz w:val="20"/>
                <w:szCs w:val="20"/>
                <w:lang w:eastAsia="pl-PL" w:bidi="ar-SA"/>
              </w:rPr>
              <w:t>ś</w:t>
            </w:r>
            <w:r w:rsidRPr="005053A1">
              <w:rPr>
                <w:rFonts w:ascii="Times New Roman" w:eastAsia="Times New Roman" w:hAnsi="Times New Roman" w:cs="Times New Roman"/>
                <w:color w:val="auto"/>
                <w:kern w:val="1"/>
                <w:sz w:val="20"/>
                <w:szCs w:val="20"/>
                <w:lang w:eastAsia="pl-PL" w:bidi="ar-SA"/>
              </w:rPr>
              <w:t>niki min. 2</w:t>
            </w:r>
            <w:r w:rsidRPr="005053A1">
              <w:rPr>
                <w:rFonts w:ascii="Times New Roman" w:eastAsia="Times New Roman" w:hAnsi="Times New Roman" w:cs="Times New Roman" w:hint="eastAsia"/>
                <w:color w:val="auto"/>
                <w:kern w:val="1"/>
                <w:sz w:val="20"/>
                <w:szCs w:val="20"/>
                <w:lang w:eastAsia="pl-PL" w:bidi="ar-SA"/>
              </w:rPr>
              <w:t>×</w:t>
            </w:r>
            <w:r w:rsidRPr="005053A1">
              <w:rPr>
                <w:rFonts w:ascii="Times New Roman" w:eastAsia="Times New Roman" w:hAnsi="Times New Roman" w:cs="Times New Roman"/>
                <w:color w:val="auto"/>
                <w:kern w:val="1"/>
                <w:sz w:val="20"/>
                <w:szCs w:val="20"/>
                <w:lang w:eastAsia="pl-PL" w:bidi="ar-SA"/>
              </w:rPr>
              <w:t>5 W, najnowszy, dost</w:t>
            </w:r>
            <w:r w:rsidRPr="005053A1">
              <w:rPr>
                <w:rFonts w:ascii="Times New Roman" w:eastAsia="Times New Roman" w:hAnsi="Times New Roman" w:cs="Times New Roman" w:hint="eastAsia"/>
                <w:color w:val="auto"/>
                <w:kern w:val="1"/>
                <w:sz w:val="20"/>
                <w:szCs w:val="20"/>
                <w:lang w:eastAsia="pl-PL" w:bidi="ar-SA"/>
              </w:rPr>
              <w:t>ę</w:t>
            </w:r>
            <w:r w:rsidRPr="005053A1">
              <w:rPr>
                <w:rFonts w:ascii="Times New Roman" w:eastAsia="Times New Roman" w:hAnsi="Times New Roman" w:cs="Times New Roman"/>
                <w:color w:val="auto"/>
                <w:kern w:val="1"/>
                <w:sz w:val="20"/>
                <w:szCs w:val="20"/>
                <w:lang w:eastAsia="pl-PL" w:bidi="ar-SA"/>
              </w:rPr>
              <w:t xml:space="preserve">pny przez producenta system operacyjny </w:t>
            </w:r>
            <w:r w:rsidRPr="005053A1">
              <w:rPr>
                <w:rFonts w:ascii="Times New Roman" w:eastAsia="Times New Roman" w:hAnsi="Times New Roman" w:cs="Times New Roman" w:hint="eastAsia"/>
                <w:color w:val="auto"/>
                <w:kern w:val="1"/>
                <w:sz w:val="20"/>
                <w:szCs w:val="20"/>
                <w:lang w:eastAsia="pl-PL" w:bidi="ar-SA"/>
              </w:rPr>
              <w:t xml:space="preserve">min. Android 13 (wymóg określony przez wykonawcę gier interaktywnych, które zostaną zainstalowane na tym sprzęcie); </w:t>
            </w:r>
          </w:p>
          <w:p w14:paraId="30DAE991" w14:textId="77777777" w:rsidR="005053A1" w:rsidRPr="005053A1" w:rsidRDefault="005053A1" w:rsidP="005053A1">
            <w:pPr>
              <w:suppressAutoHyphens/>
              <w:overflowPunct/>
              <w:spacing w:line="264" w:lineRule="auto"/>
              <w:jc w:val="both"/>
              <w:rPr>
                <w:rFonts w:ascii="Times New Roman" w:eastAsia="Times New Roman" w:hAnsi="Times New Roman" w:cs="Times New Roman"/>
                <w:color w:val="auto"/>
                <w:kern w:val="1"/>
                <w:sz w:val="20"/>
                <w:szCs w:val="20"/>
                <w:lang w:eastAsia="pl-PL" w:bidi="ar-SA"/>
              </w:rPr>
            </w:pPr>
            <w:r w:rsidRPr="005053A1">
              <w:rPr>
                <w:rFonts w:ascii="Times New Roman" w:eastAsia="Times New Roman" w:hAnsi="Times New Roman" w:cs="Times New Roman" w:hint="eastAsia"/>
                <w:color w:val="auto"/>
                <w:kern w:val="1"/>
                <w:sz w:val="20"/>
                <w:szCs w:val="20"/>
                <w:lang w:eastAsia="pl-PL" w:bidi="ar-SA"/>
              </w:rPr>
              <w:t>+ Mini komputer PC (6szt.): CPU ≥1,2 GHz, cache 12 MB cache lub równoważny procesor klasy x64 zapewniający spełnienie poniższych kryteriów wydajności:</w:t>
            </w:r>
          </w:p>
          <w:p w14:paraId="593F3C10" w14:textId="77777777" w:rsidR="005053A1" w:rsidRPr="005053A1" w:rsidRDefault="005053A1" w:rsidP="005053A1">
            <w:pPr>
              <w:suppressAutoHyphens/>
              <w:overflowPunct/>
              <w:spacing w:line="264" w:lineRule="auto"/>
              <w:jc w:val="both"/>
              <w:rPr>
                <w:rFonts w:ascii="Times New Roman" w:eastAsia="Times New Roman" w:hAnsi="Times New Roman" w:cs="Times New Roman"/>
                <w:color w:val="auto"/>
                <w:kern w:val="1"/>
                <w:sz w:val="20"/>
                <w:szCs w:val="20"/>
                <w:lang w:eastAsia="pl-PL" w:bidi="ar-SA"/>
              </w:rPr>
            </w:pPr>
            <w:r w:rsidRPr="005053A1">
              <w:rPr>
                <w:rFonts w:ascii="Times New Roman" w:eastAsia="Times New Roman" w:hAnsi="Times New Roman" w:cs="Times New Roman" w:hint="eastAsia"/>
                <w:color w:val="auto"/>
                <w:kern w:val="1"/>
                <w:sz w:val="20"/>
                <w:szCs w:val="20"/>
                <w:lang w:eastAsia="pl-PL" w:bidi="ar-SA"/>
              </w:rPr>
              <w:t xml:space="preserve">- wydajność całego oferowanego systemu komputerowego min. 1402 pkt w  teście </w:t>
            </w:r>
            <w:proofErr w:type="spellStart"/>
            <w:r w:rsidRPr="005053A1">
              <w:rPr>
                <w:rFonts w:ascii="Times New Roman" w:eastAsia="Times New Roman" w:hAnsi="Times New Roman" w:cs="Times New Roman" w:hint="eastAsia"/>
                <w:color w:val="auto"/>
                <w:kern w:val="1"/>
                <w:sz w:val="20"/>
                <w:szCs w:val="20"/>
                <w:lang w:eastAsia="pl-PL" w:bidi="ar-SA"/>
              </w:rPr>
              <w:t>BAPCo</w:t>
            </w:r>
            <w:proofErr w:type="spellEnd"/>
            <w:r w:rsidRPr="005053A1">
              <w:rPr>
                <w:rFonts w:ascii="Times New Roman" w:eastAsia="Times New Roman" w:hAnsi="Times New Roman" w:cs="Times New Roman" w:hint="eastAsia"/>
                <w:color w:val="auto"/>
                <w:kern w:val="1"/>
                <w:sz w:val="20"/>
                <w:szCs w:val="20"/>
                <w:lang w:eastAsia="pl-PL" w:bidi="ar-SA"/>
              </w:rPr>
              <w:t xml:space="preserve"> </w:t>
            </w:r>
            <w:proofErr w:type="spellStart"/>
            <w:r w:rsidRPr="005053A1">
              <w:rPr>
                <w:rFonts w:ascii="Times New Roman" w:eastAsia="Times New Roman" w:hAnsi="Times New Roman" w:cs="Times New Roman" w:hint="eastAsia"/>
                <w:color w:val="auto"/>
                <w:kern w:val="1"/>
                <w:sz w:val="20"/>
                <w:szCs w:val="20"/>
                <w:lang w:eastAsia="pl-PL" w:bidi="ar-SA"/>
              </w:rPr>
              <w:t>CrossMark</w:t>
            </w:r>
            <w:proofErr w:type="spellEnd"/>
            <w:r w:rsidRPr="005053A1">
              <w:rPr>
                <w:rFonts w:ascii="Times New Roman" w:eastAsia="Times New Roman" w:hAnsi="Times New Roman" w:cs="Times New Roman" w:hint="eastAsia"/>
                <w:color w:val="auto"/>
                <w:kern w:val="1"/>
                <w:sz w:val="20"/>
                <w:szCs w:val="20"/>
                <w:lang w:eastAsia="pl-PL" w:bidi="ar-SA"/>
              </w:rPr>
              <w:t xml:space="preserve"> Desktop CPU </w:t>
            </w:r>
            <w:proofErr w:type="spellStart"/>
            <w:r w:rsidRPr="005053A1">
              <w:rPr>
                <w:rFonts w:ascii="Times New Roman" w:eastAsia="Times New Roman" w:hAnsi="Times New Roman" w:cs="Times New Roman" w:hint="eastAsia"/>
                <w:color w:val="auto"/>
                <w:kern w:val="1"/>
                <w:sz w:val="20"/>
                <w:szCs w:val="20"/>
                <w:lang w:eastAsia="pl-PL" w:bidi="ar-SA"/>
              </w:rPr>
              <w:t>Charts</w:t>
            </w:r>
            <w:proofErr w:type="spellEnd"/>
            <w:r w:rsidRPr="005053A1">
              <w:rPr>
                <w:rFonts w:ascii="Times New Roman" w:eastAsia="Times New Roman" w:hAnsi="Times New Roman" w:cs="Times New Roman" w:hint="eastAsia"/>
                <w:color w:val="auto"/>
                <w:kern w:val="1"/>
                <w:sz w:val="20"/>
                <w:szCs w:val="20"/>
                <w:lang w:eastAsia="pl-PL" w:bidi="ar-SA"/>
              </w:rPr>
              <w:t xml:space="preserve"> na stronie https://results.bapco.com/performance?benchmark=CrossMark&amp;metric=median&amp;form_factor=desktop&amp;version=I . Test </w:t>
            </w:r>
            <w:proofErr w:type="spellStart"/>
            <w:r w:rsidRPr="005053A1">
              <w:rPr>
                <w:rFonts w:ascii="Times New Roman" w:eastAsia="Times New Roman" w:hAnsi="Times New Roman" w:cs="Times New Roman" w:hint="eastAsia"/>
                <w:color w:val="auto"/>
                <w:kern w:val="1"/>
                <w:sz w:val="20"/>
                <w:szCs w:val="20"/>
                <w:lang w:eastAsia="pl-PL" w:bidi="ar-SA"/>
              </w:rPr>
              <w:t>CrossMark</w:t>
            </w:r>
            <w:proofErr w:type="spellEnd"/>
            <w:r w:rsidRPr="005053A1">
              <w:rPr>
                <w:rFonts w:ascii="Times New Roman" w:eastAsia="Times New Roman" w:hAnsi="Times New Roman" w:cs="Times New Roman" w:hint="eastAsia"/>
                <w:color w:val="auto"/>
                <w:kern w:val="1"/>
                <w:sz w:val="20"/>
                <w:szCs w:val="20"/>
                <w:lang w:eastAsia="pl-PL" w:bidi="ar-SA"/>
              </w:rPr>
              <w:t xml:space="preserve"> Desktop CPU </w:t>
            </w:r>
            <w:proofErr w:type="spellStart"/>
            <w:r w:rsidRPr="005053A1">
              <w:rPr>
                <w:rFonts w:ascii="Times New Roman" w:eastAsia="Times New Roman" w:hAnsi="Times New Roman" w:cs="Times New Roman" w:hint="eastAsia"/>
                <w:color w:val="auto"/>
                <w:kern w:val="1"/>
                <w:sz w:val="20"/>
                <w:szCs w:val="20"/>
                <w:lang w:eastAsia="pl-PL" w:bidi="ar-SA"/>
              </w:rPr>
              <w:t>Results</w:t>
            </w:r>
            <w:proofErr w:type="spellEnd"/>
            <w:r w:rsidRPr="005053A1">
              <w:rPr>
                <w:rFonts w:ascii="Times New Roman" w:eastAsia="Times New Roman" w:hAnsi="Times New Roman" w:cs="Times New Roman" w:hint="eastAsia"/>
                <w:color w:val="auto"/>
                <w:kern w:val="1"/>
                <w:sz w:val="20"/>
                <w:szCs w:val="20"/>
                <w:lang w:eastAsia="pl-PL" w:bidi="ar-SA"/>
              </w:rPr>
              <w:t xml:space="preserve"> wykonany na dzień 13.05.2026 r. w konfiguracji całego  mini komputer PC identycznej z wymaganą oraz przy rozdzielczości ekranu co najmniej 1920 X 1080 pikseli i innymi ustawieniami zgodnymi z zaleceniami producenta testu </w:t>
            </w:r>
          </w:p>
          <w:p w14:paraId="0313FEB0" w14:textId="69F00A3A" w:rsidR="00613FB5" w:rsidRPr="006B4538" w:rsidRDefault="005053A1" w:rsidP="005053A1">
            <w:pPr>
              <w:suppressAutoHyphens/>
              <w:overflowPunct/>
              <w:spacing w:line="264" w:lineRule="auto"/>
              <w:jc w:val="both"/>
              <w:rPr>
                <w:rFonts w:ascii="Times New Roman" w:eastAsia="Times New Roman" w:hAnsi="Times New Roman" w:cs="Times New Roman"/>
                <w:color w:val="auto"/>
                <w:kern w:val="1"/>
                <w:sz w:val="20"/>
                <w:szCs w:val="20"/>
                <w:lang w:eastAsia="pl-PL" w:bidi="ar-SA"/>
              </w:rPr>
            </w:pPr>
            <w:r w:rsidRPr="005053A1">
              <w:rPr>
                <w:rFonts w:ascii="Times New Roman" w:eastAsia="Times New Roman" w:hAnsi="Times New Roman" w:cs="Times New Roman"/>
                <w:color w:val="auto"/>
                <w:kern w:val="1"/>
                <w:sz w:val="20"/>
                <w:szCs w:val="20"/>
                <w:lang w:eastAsia="pl-PL" w:bidi="ar-SA"/>
              </w:rPr>
              <w:t xml:space="preserve">RAM 16 GB, DDR4; SSD </w:t>
            </w:r>
            <w:r w:rsidRPr="005053A1">
              <w:rPr>
                <w:rFonts w:ascii="Times New Roman" w:eastAsia="Times New Roman" w:hAnsi="Times New Roman" w:cs="Times New Roman" w:hint="eastAsia"/>
                <w:color w:val="auto"/>
                <w:kern w:val="1"/>
                <w:sz w:val="20"/>
                <w:szCs w:val="20"/>
                <w:lang w:eastAsia="pl-PL" w:bidi="ar-SA"/>
              </w:rPr>
              <w:t>≥</w:t>
            </w:r>
            <w:r w:rsidRPr="005053A1">
              <w:rPr>
                <w:rFonts w:ascii="Times New Roman" w:eastAsia="Times New Roman" w:hAnsi="Times New Roman" w:cs="Times New Roman"/>
                <w:color w:val="auto"/>
                <w:kern w:val="1"/>
                <w:sz w:val="20"/>
                <w:szCs w:val="20"/>
                <w:lang w:eastAsia="pl-PL" w:bidi="ar-SA"/>
              </w:rPr>
              <w:t>512 GB; Wi‑Fi 6, LAN, BT; z</w:t>
            </w:r>
            <w:r w:rsidRPr="005053A1">
              <w:rPr>
                <w:rFonts w:ascii="Times New Roman" w:eastAsia="Times New Roman" w:hAnsi="Times New Roman" w:cs="Times New Roman" w:hint="eastAsia"/>
                <w:color w:val="auto"/>
                <w:kern w:val="1"/>
                <w:sz w:val="20"/>
                <w:szCs w:val="20"/>
                <w:lang w:eastAsia="pl-PL" w:bidi="ar-SA"/>
              </w:rPr>
              <w:t>łą</w:t>
            </w:r>
            <w:r w:rsidRPr="005053A1">
              <w:rPr>
                <w:rFonts w:ascii="Times New Roman" w:eastAsia="Times New Roman" w:hAnsi="Times New Roman" w:cs="Times New Roman"/>
                <w:color w:val="auto"/>
                <w:kern w:val="1"/>
                <w:sz w:val="20"/>
                <w:szCs w:val="20"/>
                <w:lang w:eastAsia="pl-PL" w:bidi="ar-SA"/>
              </w:rPr>
              <w:t>cza prz</w:t>
            </w:r>
            <w:r w:rsidRPr="005053A1">
              <w:rPr>
                <w:rFonts w:ascii="Times New Roman" w:eastAsia="Times New Roman" w:hAnsi="Times New Roman" w:cs="Times New Roman" w:hint="eastAsia"/>
                <w:color w:val="auto"/>
                <w:kern w:val="1"/>
                <w:sz w:val="20"/>
                <w:szCs w:val="20"/>
                <w:lang w:eastAsia="pl-PL" w:bidi="ar-SA"/>
              </w:rPr>
              <w:t>ó</w:t>
            </w:r>
            <w:r w:rsidRPr="005053A1">
              <w:rPr>
                <w:rFonts w:ascii="Times New Roman" w:eastAsia="Times New Roman" w:hAnsi="Times New Roman" w:cs="Times New Roman"/>
                <w:color w:val="auto"/>
                <w:kern w:val="1"/>
                <w:sz w:val="20"/>
                <w:szCs w:val="20"/>
                <w:lang w:eastAsia="pl-PL" w:bidi="ar-SA"/>
              </w:rPr>
              <w:t>d/ty</w:t>
            </w:r>
            <w:r w:rsidRPr="005053A1">
              <w:rPr>
                <w:rFonts w:ascii="Times New Roman" w:eastAsia="Times New Roman" w:hAnsi="Times New Roman" w:cs="Times New Roman" w:hint="eastAsia"/>
                <w:color w:val="auto"/>
                <w:kern w:val="1"/>
                <w:sz w:val="20"/>
                <w:szCs w:val="20"/>
                <w:lang w:eastAsia="pl-PL" w:bidi="ar-SA"/>
              </w:rPr>
              <w:t>ł</w:t>
            </w:r>
            <w:r w:rsidRPr="005053A1">
              <w:rPr>
                <w:rFonts w:ascii="Times New Roman" w:eastAsia="Times New Roman" w:hAnsi="Times New Roman" w:cs="Times New Roman"/>
                <w:color w:val="auto"/>
                <w:kern w:val="1"/>
                <w:sz w:val="20"/>
                <w:szCs w:val="20"/>
                <w:lang w:eastAsia="pl-PL" w:bidi="ar-SA"/>
              </w:rPr>
              <w:t xml:space="preserve"> wg wykazu; suma wymiar</w:t>
            </w:r>
            <w:r w:rsidRPr="005053A1">
              <w:rPr>
                <w:rFonts w:ascii="Times New Roman" w:eastAsia="Times New Roman" w:hAnsi="Times New Roman" w:cs="Times New Roman" w:hint="eastAsia"/>
                <w:color w:val="auto"/>
                <w:kern w:val="1"/>
                <w:sz w:val="20"/>
                <w:szCs w:val="20"/>
                <w:lang w:eastAsia="pl-PL" w:bidi="ar-SA"/>
              </w:rPr>
              <w:t>ó</w:t>
            </w:r>
            <w:r w:rsidRPr="005053A1">
              <w:rPr>
                <w:rFonts w:ascii="Times New Roman" w:eastAsia="Times New Roman" w:hAnsi="Times New Roman" w:cs="Times New Roman"/>
                <w:color w:val="auto"/>
                <w:kern w:val="1"/>
                <w:sz w:val="20"/>
                <w:szCs w:val="20"/>
                <w:lang w:eastAsia="pl-PL" w:bidi="ar-SA"/>
              </w:rPr>
              <w:t>w obudowy nie mo</w:t>
            </w:r>
            <w:r w:rsidRPr="005053A1">
              <w:rPr>
                <w:rFonts w:ascii="Times New Roman" w:eastAsia="Times New Roman" w:hAnsi="Times New Roman" w:cs="Times New Roman" w:hint="eastAsia"/>
                <w:color w:val="auto"/>
                <w:kern w:val="1"/>
                <w:sz w:val="20"/>
                <w:szCs w:val="20"/>
                <w:lang w:eastAsia="pl-PL" w:bidi="ar-SA"/>
              </w:rPr>
              <w:t>ż</w:t>
            </w:r>
            <w:r w:rsidRPr="005053A1">
              <w:rPr>
                <w:rFonts w:ascii="Times New Roman" w:eastAsia="Times New Roman" w:hAnsi="Times New Roman" w:cs="Times New Roman"/>
                <w:color w:val="auto"/>
                <w:kern w:val="1"/>
                <w:sz w:val="20"/>
                <w:szCs w:val="20"/>
                <w:lang w:eastAsia="pl-PL" w:bidi="ar-SA"/>
              </w:rPr>
              <w:t>e przekracza</w:t>
            </w:r>
            <w:r w:rsidRPr="005053A1">
              <w:rPr>
                <w:rFonts w:ascii="Times New Roman" w:eastAsia="Times New Roman" w:hAnsi="Times New Roman" w:cs="Times New Roman" w:hint="eastAsia"/>
                <w:color w:val="auto"/>
                <w:kern w:val="1"/>
                <w:sz w:val="20"/>
                <w:szCs w:val="20"/>
                <w:lang w:eastAsia="pl-PL" w:bidi="ar-SA"/>
              </w:rPr>
              <w:t>ć</w:t>
            </w:r>
            <w:r w:rsidRPr="005053A1">
              <w:rPr>
                <w:rFonts w:ascii="Times New Roman" w:eastAsia="Times New Roman" w:hAnsi="Times New Roman" w:cs="Times New Roman"/>
                <w:color w:val="auto"/>
                <w:kern w:val="1"/>
                <w:sz w:val="20"/>
                <w:szCs w:val="20"/>
                <w:lang w:eastAsia="pl-PL" w:bidi="ar-SA"/>
              </w:rPr>
              <w:t xml:space="preserve"> 312 mm (np. 50mm x131mm x131mm); stabilny system operacyjny w j</w:t>
            </w:r>
            <w:r w:rsidRPr="005053A1">
              <w:rPr>
                <w:rFonts w:ascii="Times New Roman" w:eastAsia="Times New Roman" w:hAnsi="Times New Roman" w:cs="Times New Roman" w:hint="eastAsia"/>
                <w:color w:val="auto"/>
                <w:kern w:val="1"/>
                <w:sz w:val="20"/>
                <w:szCs w:val="20"/>
                <w:lang w:eastAsia="pl-PL" w:bidi="ar-SA"/>
              </w:rPr>
              <w:t>ę</w:t>
            </w:r>
            <w:r w:rsidRPr="005053A1">
              <w:rPr>
                <w:rFonts w:ascii="Times New Roman" w:eastAsia="Times New Roman" w:hAnsi="Times New Roman" w:cs="Times New Roman"/>
                <w:color w:val="auto"/>
                <w:kern w:val="1"/>
                <w:sz w:val="20"/>
                <w:szCs w:val="20"/>
                <w:lang w:eastAsia="pl-PL" w:bidi="ar-SA"/>
              </w:rPr>
              <w:t>zyku polskim, zainstalowany na komputerze PC obj</w:t>
            </w:r>
            <w:r w:rsidRPr="005053A1">
              <w:rPr>
                <w:rFonts w:ascii="Times New Roman" w:eastAsia="Times New Roman" w:hAnsi="Times New Roman" w:cs="Times New Roman" w:hint="eastAsia"/>
                <w:color w:val="auto"/>
                <w:kern w:val="1"/>
                <w:sz w:val="20"/>
                <w:szCs w:val="20"/>
                <w:lang w:eastAsia="pl-PL" w:bidi="ar-SA"/>
              </w:rPr>
              <w:t>ę</w:t>
            </w:r>
            <w:r w:rsidRPr="005053A1">
              <w:rPr>
                <w:rFonts w:ascii="Times New Roman" w:eastAsia="Times New Roman" w:hAnsi="Times New Roman" w:cs="Times New Roman"/>
                <w:color w:val="auto"/>
                <w:kern w:val="1"/>
                <w:sz w:val="20"/>
                <w:szCs w:val="20"/>
                <w:lang w:eastAsia="pl-PL" w:bidi="ar-SA"/>
              </w:rPr>
              <w:t>tym przedmiotem zam</w:t>
            </w:r>
            <w:r w:rsidRPr="005053A1">
              <w:rPr>
                <w:rFonts w:ascii="Times New Roman" w:eastAsia="Times New Roman" w:hAnsi="Times New Roman" w:cs="Times New Roman" w:hint="eastAsia"/>
                <w:color w:val="auto"/>
                <w:kern w:val="1"/>
                <w:sz w:val="20"/>
                <w:szCs w:val="20"/>
                <w:lang w:eastAsia="pl-PL" w:bidi="ar-SA"/>
              </w:rPr>
              <w:t>ó</w:t>
            </w:r>
            <w:r w:rsidRPr="005053A1">
              <w:rPr>
                <w:rFonts w:ascii="Times New Roman" w:eastAsia="Times New Roman" w:hAnsi="Times New Roman" w:cs="Times New Roman"/>
                <w:color w:val="auto"/>
                <w:kern w:val="1"/>
                <w:sz w:val="20"/>
                <w:szCs w:val="20"/>
                <w:lang w:eastAsia="pl-PL" w:bidi="ar-SA"/>
              </w:rPr>
              <w:t>wien</w:t>
            </w:r>
            <w:r w:rsidRPr="005053A1">
              <w:rPr>
                <w:rFonts w:ascii="Times New Roman" w:eastAsia="Times New Roman" w:hAnsi="Times New Roman" w:cs="Times New Roman" w:hint="eastAsia"/>
                <w:color w:val="auto"/>
                <w:kern w:val="1"/>
                <w:sz w:val="20"/>
                <w:szCs w:val="20"/>
                <w:lang w:eastAsia="pl-PL" w:bidi="ar-SA"/>
              </w:rPr>
              <w:t xml:space="preserve">ia, w pełni obsługujący pracę w domenie i kontrolę użytkowników w technologii </w:t>
            </w:r>
            <w:proofErr w:type="spellStart"/>
            <w:r w:rsidRPr="005053A1">
              <w:rPr>
                <w:rFonts w:ascii="Times New Roman" w:eastAsia="Times New Roman" w:hAnsi="Times New Roman" w:cs="Times New Roman" w:hint="eastAsia"/>
                <w:color w:val="auto"/>
                <w:kern w:val="1"/>
                <w:sz w:val="20"/>
                <w:szCs w:val="20"/>
                <w:lang w:eastAsia="pl-PL" w:bidi="ar-SA"/>
              </w:rPr>
              <w:t>ActiveDirectory</w:t>
            </w:r>
            <w:proofErr w:type="spellEnd"/>
            <w:r w:rsidRPr="005053A1">
              <w:rPr>
                <w:rFonts w:ascii="Times New Roman" w:eastAsia="Times New Roman" w:hAnsi="Times New Roman" w:cs="Times New Roman" w:hint="eastAsia"/>
                <w:color w:val="auto"/>
                <w:kern w:val="1"/>
                <w:sz w:val="20"/>
                <w:szCs w:val="20"/>
                <w:lang w:eastAsia="pl-PL" w:bidi="ar-SA"/>
              </w:rPr>
              <w:t xml:space="preserve">, zcentralizowane zarządzanie oprogramowaniem i konfigurację systemu w technologii </w:t>
            </w:r>
            <w:proofErr w:type="spellStart"/>
            <w:r w:rsidRPr="005053A1">
              <w:rPr>
                <w:rFonts w:ascii="Times New Roman" w:eastAsia="Times New Roman" w:hAnsi="Times New Roman" w:cs="Times New Roman" w:hint="eastAsia"/>
                <w:color w:val="auto"/>
                <w:kern w:val="1"/>
                <w:sz w:val="20"/>
                <w:szCs w:val="20"/>
                <w:lang w:eastAsia="pl-PL" w:bidi="ar-SA"/>
              </w:rPr>
              <w:t>Group</w:t>
            </w:r>
            <w:proofErr w:type="spellEnd"/>
            <w:r w:rsidRPr="005053A1">
              <w:rPr>
                <w:rFonts w:ascii="Times New Roman" w:eastAsia="Times New Roman" w:hAnsi="Times New Roman" w:cs="Times New Roman" w:hint="eastAsia"/>
                <w:color w:val="auto"/>
                <w:kern w:val="1"/>
                <w:sz w:val="20"/>
                <w:szCs w:val="20"/>
                <w:lang w:eastAsia="pl-PL" w:bidi="ar-SA"/>
              </w:rPr>
              <w:t xml:space="preserve"> Policy; udzielenie licencji lub przeniesienia praw z licencji na oprogramowanie na czas nieoznaczony.</w:t>
            </w:r>
          </w:p>
        </w:tc>
        <w:tc>
          <w:tcPr>
            <w:tcW w:w="1540" w:type="dxa"/>
            <w:tcBorders>
              <w:top w:val="single" w:sz="4" w:space="0" w:color="auto"/>
              <w:left w:val="single" w:sz="4" w:space="0" w:color="auto"/>
              <w:bottom w:val="single" w:sz="4" w:space="0" w:color="auto"/>
              <w:right w:val="single" w:sz="4" w:space="0" w:color="auto"/>
            </w:tcBorders>
            <w:vAlign w:val="center"/>
            <w:hideMark/>
          </w:tcPr>
          <w:p w14:paraId="311E4C87" w14:textId="77777777" w:rsidR="00613FB5" w:rsidRPr="006B4538" w:rsidRDefault="00613FB5" w:rsidP="00613FB5">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Warunek konieczny</w:t>
            </w:r>
          </w:p>
        </w:tc>
      </w:tr>
    </w:tbl>
    <w:p w14:paraId="70833AC8" w14:textId="77777777" w:rsidR="00613FB5" w:rsidRPr="006B4538" w:rsidRDefault="00613FB5" w:rsidP="00867917">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p>
    <w:p w14:paraId="7ED20DC1" w14:textId="04443D85" w:rsidR="00613FB5" w:rsidRPr="0041698D" w:rsidRDefault="005D199D" w:rsidP="005D199D">
      <w:pPr>
        <w:suppressAutoHyphens/>
        <w:overflowPunct/>
        <w:spacing w:line="264" w:lineRule="auto"/>
        <w:ind w:left="284"/>
        <w:rPr>
          <w:rFonts w:ascii="Times New Roman" w:eastAsia="Times New Roman" w:hAnsi="Times New Roman" w:cs="Times New Roman"/>
          <w:b/>
          <w:color w:val="auto"/>
          <w:kern w:val="1"/>
          <w:sz w:val="22"/>
          <w:szCs w:val="22"/>
          <w:u w:val="single"/>
          <w:lang w:eastAsia="pl-PL" w:bidi="ar-SA"/>
        </w:rPr>
      </w:pPr>
      <w:r w:rsidRPr="0041698D">
        <w:rPr>
          <w:rFonts w:ascii="Times New Roman" w:eastAsia="Times New Roman" w:hAnsi="Times New Roman" w:cs="Times New Roman" w:hint="eastAsia"/>
          <w:b/>
          <w:color w:val="auto"/>
          <w:kern w:val="1"/>
          <w:sz w:val="22"/>
          <w:szCs w:val="22"/>
          <w:u w:val="single"/>
          <w:lang w:eastAsia="pl-PL" w:bidi="ar-SA"/>
        </w:rPr>
        <w:t>Jest:</w:t>
      </w:r>
    </w:p>
    <w:tbl>
      <w:tblPr>
        <w:tblW w:w="1018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8222"/>
        <w:gridCol w:w="1540"/>
      </w:tblGrid>
      <w:tr w:rsidR="00613FB5" w:rsidRPr="006B4538" w14:paraId="1AB74E5F" w14:textId="77777777" w:rsidTr="0041245D">
        <w:trPr>
          <w:trHeight w:val="429"/>
        </w:trPr>
        <w:tc>
          <w:tcPr>
            <w:tcW w:w="425" w:type="dxa"/>
            <w:tcBorders>
              <w:top w:val="single" w:sz="4" w:space="0" w:color="auto"/>
              <w:left w:val="single" w:sz="4" w:space="0" w:color="auto"/>
              <w:bottom w:val="single" w:sz="4" w:space="0" w:color="auto"/>
              <w:right w:val="single" w:sz="4" w:space="0" w:color="auto"/>
            </w:tcBorders>
            <w:vAlign w:val="center"/>
            <w:hideMark/>
          </w:tcPr>
          <w:p w14:paraId="5C9D8E42" w14:textId="0EADD4C5" w:rsidR="00613FB5" w:rsidRPr="006B4538" w:rsidRDefault="005053A1" w:rsidP="0041245D">
            <w:pPr>
              <w:suppressAutoHyphens/>
              <w:overflowPunct/>
              <w:spacing w:line="264" w:lineRule="auto"/>
              <w:ind w:left="72"/>
              <w:jc w:val="both"/>
              <w:rPr>
                <w:rFonts w:ascii="Times New Roman" w:eastAsia="Times New Roman" w:hAnsi="Times New Roman" w:cs="Times New Roman"/>
                <w:color w:val="auto"/>
                <w:kern w:val="1"/>
                <w:sz w:val="20"/>
                <w:szCs w:val="20"/>
                <w:lang w:eastAsia="pl-PL" w:bidi="ar-SA"/>
              </w:rPr>
            </w:pPr>
            <w:r>
              <w:rPr>
                <w:rFonts w:ascii="Times New Roman" w:eastAsia="Times New Roman" w:hAnsi="Times New Roman" w:cs="Times New Roman"/>
                <w:color w:val="auto"/>
                <w:kern w:val="1"/>
                <w:sz w:val="20"/>
                <w:szCs w:val="20"/>
                <w:lang w:eastAsia="pl-PL" w:bidi="ar-SA"/>
              </w:rPr>
              <w:t>6</w:t>
            </w:r>
            <w:r w:rsidR="00613FB5" w:rsidRPr="006B4538">
              <w:rPr>
                <w:rFonts w:ascii="Times New Roman" w:eastAsia="Times New Roman" w:hAnsi="Times New Roman" w:cs="Times New Roman"/>
                <w:color w:val="auto"/>
                <w:kern w:val="1"/>
                <w:sz w:val="20"/>
                <w:szCs w:val="20"/>
                <w:lang w:eastAsia="pl-PL" w:bidi="ar-SA"/>
              </w:rPr>
              <w:t>.</w:t>
            </w:r>
          </w:p>
        </w:tc>
        <w:tc>
          <w:tcPr>
            <w:tcW w:w="8222" w:type="dxa"/>
            <w:tcBorders>
              <w:top w:val="single" w:sz="4" w:space="0" w:color="auto"/>
              <w:left w:val="single" w:sz="4" w:space="0" w:color="auto"/>
              <w:bottom w:val="single" w:sz="4" w:space="0" w:color="auto"/>
              <w:right w:val="single" w:sz="4" w:space="0" w:color="auto"/>
            </w:tcBorders>
            <w:vAlign w:val="center"/>
            <w:hideMark/>
          </w:tcPr>
          <w:p w14:paraId="60030B55" w14:textId="77777777" w:rsidR="0018207E" w:rsidRPr="0018207E" w:rsidRDefault="0018207E" w:rsidP="0018207E">
            <w:pPr>
              <w:suppressAutoHyphens/>
              <w:overflowPunct/>
              <w:spacing w:line="264" w:lineRule="auto"/>
              <w:jc w:val="both"/>
              <w:rPr>
                <w:rFonts w:ascii="Times New Roman" w:eastAsia="Times New Roman" w:hAnsi="Times New Roman" w:cs="Times New Roman"/>
                <w:iCs/>
                <w:color w:val="auto"/>
                <w:kern w:val="1"/>
                <w:sz w:val="20"/>
                <w:szCs w:val="20"/>
                <w:lang w:eastAsia="pl-PL" w:bidi="ar-SA"/>
              </w:rPr>
            </w:pPr>
            <w:r w:rsidRPr="0018207E">
              <w:rPr>
                <w:rFonts w:ascii="Times New Roman" w:eastAsia="Times New Roman" w:hAnsi="Times New Roman" w:cs="Times New Roman"/>
                <w:iCs/>
                <w:color w:val="auto"/>
                <w:kern w:val="1"/>
                <w:sz w:val="20"/>
                <w:szCs w:val="20"/>
                <w:lang w:eastAsia="pl-PL" w:bidi="ar-SA"/>
              </w:rPr>
              <w:t>Kiosk multimedialny (</w:t>
            </w:r>
            <w:proofErr w:type="spellStart"/>
            <w:r w:rsidRPr="0018207E">
              <w:rPr>
                <w:rFonts w:ascii="Times New Roman" w:eastAsia="Times New Roman" w:hAnsi="Times New Roman" w:cs="Times New Roman"/>
                <w:iCs/>
                <w:color w:val="auto"/>
                <w:kern w:val="1"/>
                <w:sz w:val="20"/>
                <w:szCs w:val="20"/>
                <w:lang w:eastAsia="pl-PL" w:bidi="ar-SA"/>
              </w:rPr>
              <w:t>infokiosk</w:t>
            </w:r>
            <w:proofErr w:type="spellEnd"/>
            <w:r w:rsidRPr="0018207E">
              <w:rPr>
                <w:rFonts w:ascii="Times New Roman" w:eastAsia="Times New Roman" w:hAnsi="Times New Roman" w:cs="Times New Roman"/>
                <w:iCs/>
                <w:color w:val="auto"/>
                <w:kern w:val="1"/>
                <w:sz w:val="20"/>
                <w:szCs w:val="20"/>
                <w:lang w:eastAsia="pl-PL" w:bidi="ar-SA"/>
              </w:rPr>
              <w:t xml:space="preserve">) (6 szt.) – stabilna, wzmocniona obudowa; ekran 55" IPS 9:16, 2160 x 3840; jasność 450cd/m²; kontrast 1200:1; 60 </w:t>
            </w:r>
            <w:proofErr w:type="spellStart"/>
            <w:r w:rsidRPr="0018207E">
              <w:rPr>
                <w:rFonts w:ascii="Times New Roman" w:eastAsia="Times New Roman" w:hAnsi="Times New Roman" w:cs="Times New Roman"/>
                <w:iCs/>
                <w:color w:val="auto"/>
                <w:kern w:val="1"/>
                <w:sz w:val="20"/>
                <w:szCs w:val="20"/>
                <w:lang w:eastAsia="pl-PL" w:bidi="ar-SA"/>
              </w:rPr>
              <w:t>Hz</w:t>
            </w:r>
            <w:proofErr w:type="spellEnd"/>
            <w:r w:rsidRPr="0018207E">
              <w:rPr>
                <w:rFonts w:ascii="Times New Roman" w:eastAsia="Times New Roman" w:hAnsi="Times New Roman" w:cs="Times New Roman"/>
                <w:iCs/>
                <w:color w:val="auto"/>
                <w:kern w:val="1"/>
                <w:sz w:val="20"/>
                <w:szCs w:val="20"/>
                <w:lang w:eastAsia="pl-PL" w:bidi="ar-SA"/>
              </w:rPr>
              <w:t xml:space="preserve">; Szkło hartowane, matowe lub antyrefleksyjne.; CPU 4 rdzenie 1,9 GHz lub równoważny procesor zapewniający spełnienie poniższych kryteriów wydajności: Procesor zaprojektowany do pracy w urządzeniach mobilnych powinien osiągać w teście wydajności min. 672 pkt. </w:t>
            </w:r>
            <w:proofErr w:type="spellStart"/>
            <w:r w:rsidRPr="0018207E">
              <w:rPr>
                <w:rFonts w:ascii="Times New Roman" w:eastAsia="Times New Roman" w:hAnsi="Times New Roman" w:cs="Times New Roman"/>
                <w:iCs/>
                <w:color w:val="auto"/>
                <w:kern w:val="1"/>
                <w:sz w:val="20"/>
                <w:szCs w:val="20"/>
                <w:lang w:eastAsia="pl-PL" w:bidi="ar-SA"/>
              </w:rPr>
              <w:t>PassMark</w:t>
            </w:r>
            <w:proofErr w:type="spellEnd"/>
            <w:r w:rsidRPr="0018207E">
              <w:rPr>
                <w:rFonts w:ascii="Times New Roman" w:eastAsia="Times New Roman" w:hAnsi="Times New Roman" w:cs="Times New Roman"/>
                <w:iCs/>
                <w:color w:val="auto"/>
                <w:kern w:val="1"/>
                <w:sz w:val="20"/>
                <w:szCs w:val="20"/>
                <w:lang w:eastAsia="pl-PL" w:bidi="ar-SA"/>
              </w:rPr>
              <w:t xml:space="preserve"> - CPU Mark Mobile/Embedded CPU Performance (wynik dostępny na stronie </w:t>
            </w:r>
            <w:hyperlink r:id="rId11" w:history="1">
              <w:r w:rsidRPr="0018207E">
                <w:rPr>
                  <w:rStyle w:val="Hipercze"/>
                  <w:rFonts w:ascii="Times New Roman" w:eastAsia="Times New Roman" w:hAnsi="Times New Roman" w:cs="Times New Roman"/>
                  <w:iCs/>
                  <w:kern w:val="1"/>
                  <w:sz w:val="20"/>
                  <w:szCs w:val="20"/>
                  <w:lang w:eastAsia="pl-PL" w:bidi="ar-SA"/>
                </w:rPr>
                <w:t>https://www.cpubenchmark.net/multithread/mobile</w:t>
              </w:r>
            </w:hyperlink>
            <w:r w:rsidRPr="0018207E">
              <w:rPr>
                <w:rFonts w:ascii="Times New Roman" w:eastAsia="Times New Roman" w:hAnsi="Times New Roman" w:cs="Times New Roman"/>
                <w:iCs/>
                <w:color w:val="auto"/>
                <w:kern w:val="1"/>
                <w:sz w:val="20"/>
                <w:szCs w:val="20"/>
                <w:lang w:eastAsia="pl-PL" w:bidi="ar-SA"/>
              </w:rPr>
              <w:t xml:space="preserve"> z dnia 02.06.2026r.) RAM/ROM 4/32 GB; dotyk 10</w:t>
            </w:r>
            <w:r w:rsidRPr="0018207E">
              <w:rPr>
                <w:rFonts w:ascii="Times New Roman" w:eastAsia="Times New Roman" w:hAnsi="Times New Roman" w:cs="Times New Roman"/>
                <w:iCs/>
                <w:color w:val="auto"/>
                <w:kern w:val="1"/>
                <w:sz w:val="20"/>
                <w:szCs w:val="20"/>
                <w:lang w:eastAsia="pl-PL" w:bidi="ar-SA"/>
              </w:rPr>
              <w:noBreakHyphen/>
              <w:t>pkt; tryb 24/7, porty m.in.: HDMI (4K), USB 2.0/3.0, BT budowany lub realizowany przez moduł/adapter producenta, RJ45; Wi</w:t>
            </w:r>
            <w:r w:rsidRPr="0018207E">
              <w:rPr>
                <w:rFonts w:ascii="Times New Roman" w:eastAsia="Times New Roman" w:hAnsi="Times New Roman" w:cs="Times New Roman"/>
                <w:iCs/>
                <w:color w:val="auto"/>
                <w:kern w:val="1"/>
                <w:sz w:val="20"/>
                <w:szCs w:val="20"/>
                <w:lang w:eastAsia="pl-PL" w:bidi="ar-SA"/>
              </w:rPr>
              <w:noBreakHyphen/>
              <w:t>Fi; głośniki min. 2×5 W; najnowszy, dostępny przez producenta system operacyjny min. Android 13 (wymóg określony przez wykonawcę gier interaktywnych, które zostaną zainstalowane na tym sprzęcie);</w:t>
            </w:r>
          </w:p>
          <w:p w14:paraId="4D916FE6" w14:textId="7EF5D208" w:rsidR="00613FB5" w:rsidRPr="006B4538" w:rsidRDefault="0018207E" w:rsidP="0018207E">
            <w:pPr>
              <w:suppressAutoHyphens/>
              <w:overflowPunct/>
              <w:spacing w:line="264" w:lineRule="auto"/>
              <w:jc w:val="both"/>
              <w:rPr>
                <w:rFonts w:ascii="Times New Roman" w:eastAsia="Times New Roman" w:hAnsi="Times New Roman" w:cs="Times New Roman"/>
                <w:color w:val="auto"/>
                <w:kern w:val="1"/>
                <w:sz w:val="20"/>
                <w:szCs w:val="20"/>
                <w:lang w:eastAsia="pl-PL" w:bidi="ar-SA"/>
              </w:rPr>
            </w:pPr>
            <w:r w:rsidRPr="0099004F">
              <w:rPr>
                <w:rFonts w:ascii="Times New Roman" w:eastAsia="Times New Roman" w:hAnsi="Times New Roman" w:cs="Times New Roman"/>
                <w:iCs/>
                <w:color w:val="auto"/>
                <w:kern w:val="1"/>
                <w:sz w:val="20"/>
                <w:szCs w:val="20"/>
                <w:lang w:eastAsia="pl-PL" w:bidi="ar-SA"/>
              </w:rPr>
              <w:t>+ Mini komputer PC (6szt.): CPU ≥1,2 GHz, cache 12 MB cache lub równoważny procesor klasy x64 zapewniający spełnienie poniższych kryteriów wydajności:</w:t>
            </w:r>
            <w:r w:rsidRPr="0018207E">
              <w:rPr>
                <w:rFonts w:ascii="Times New Roman" w:eastAsia="Times New Roman" w:hAnsi="Times New Roman" w:cs="Times New Roman"/>
                <w:iCs/>
                <w:color w:val="auto"/>
                <w:kern w:val="1"/>
                <w:sz w:val="20"/>
                <w:szCs w:val="20"/>
                <w:lang w:eastAsia="pl-PL" w:bidi="ar-SA"/>
              </w:rPr>
              <w:t xml:space="preserve"> </w:t>
            </w:r>
            <w:r w:rsidRPr="0099004F">
              <w:rPr>
                <w:rFonts w:ascii="Times New Roman" w:eastAsia="Times New Roman" w:hAnsi="Times New Roman" w:cs="Times New Roman"/>
                <w:iCs/>
                <w:color w:val="auto"/>
                <w:kern w:val="1"/>
                <w:sz w:val="20"/>
                <w:szCs w:val="20"/>
                <w:lang w:eastAsia="pl-PL" w:bidi="ar-SA"/>
              </w:rPr>
              <w:t xml:space="preserve">- wydajność całego oferowanego systemu komputerowego min. 1402 pkt w  teście </w:t>
            </w:r>
            <w:proofErr w:type="spellStart"/>
            <w:r w:rsidRPr="0099004F">
              <w:rPr>
                <w:rFonts w:ascii="Times New Roman" w:eastAsia="Times New Roman" w:hAnsi="Times New Roman" w:cs="Times New Roman"/>
                <w:iCs/>
                <w:color w:val="auto"/>
                <w:kern w:val="1"/>
                <w:sz w:val="20"/>
                <w:szCs w:val="20"/>
                <w:lang w:eastAsia="pl-PL" w:bidi="ar-SA"/>
              </w:rPr>
              <w:t>BAPCo</w:t>
            </w:r>
            <w:proofErr w:type="spellEnd"/>
            <w:r w:rsidRPr="0099004F">
              <w:rPr>
                <w:rFonts w:ascii="Times New Roman" w:eastAsia="Times New Roman" w:hAnsi="Times New Roman" w:cs="Times New Roman"/>
                <w:iCs/>
                <w:color w:val="auto"/>
                <w:kern w:val="1"/>
                <w:sz w:val="20"/>
                <w:szCs w:val="20"/>
                <w:lang w:eastAsia="pl-PL" w:bidi="ar-SA"/>
              </w:rPr>
              <w:t xml:space="preserve"> </w:t>
            </w:r>
            <w:proofErr w:type="spellStart"/>
            <w:r w:rsidRPr="0099004F">
              <w:rPr>
                <w:rFonts w:ascii="Times New Roman" w:eastAsia="Times New Roman" w:hAnsi="Times New Roman" w:cs="Times New Roman"/>
                <w:iCs/>
                <w:color w:val="auto"/>
                <w:kern w:val="1"/>
                <w:sz w:val="20"/>
                <w:szCs w:val="20"/>
                <w:lang w:eastAsia="pl-PL" w:bidi="ar-SA"/>
              </w:rPr>
              <w:t>CrossMark</w:t>
            </w:r>
            <w:proofErr w:type="spellEnd"/>
            <w:r w:rsidRPr="0099004F">
              <w:rPr>
                <w:rFonts w:ascii="Times New Roman" w:eastAsia="Times New Roman" w:hAnsi="Times New Roman" w:cs="Times New Roman"/>
                <w:iCs/>
                <w:color w:val="auto"/>
                <w:kern w:val="1"/>
                <w:sz w:val="20"/>
                <w:szCs w:val="20"/>
                <w:lang w:eastAsia="pl-PL" w:bidi="ar-SA"/>
              </w:rPr>
              <w:t xml:space="preserve"> Desktop CPU </w:t>
            </w:r>
            <w:proofErr w:type="spellStart"/>
            <w:r w:rsidRPr="0099004F">
              <w:rPr>
                <w:rFonts w:ascii="Times New Roman" w:eastAsia="Times New Roman" w:hAnsi="Times New Roman" w:cs="Times New Roman"/>
                <w:iCs/>
                <w:color w:val="auto"/>
                <w:kern w:val="1"/>
                <w:sz w:val="20"/>
                <w:szCs w:val="20"/>
                <w:lang w:eastAsia="pl-PL" w:bidi="ar-SA"/>
              </w:rPr>
              <w:t>Charts</w:t>
            </w:r>
            <w:proofErr w:type="spellEnd"/>
            <w:r w:rsidRPr="0099004F">
              <w:rPr>
                <w:rFonts w:ascii="Times New Roman" w:eastAsia="Times New Roman" w:hAnsi="Times New Roman" w:cs="Times New Roman"/>
                <w:iCs/>
                <w:color w:val="auto"/>
                <w:kern w:val="1"/>
                <w:sz w:val="20"/>
                <w:szCs w:val="20"/>
                <w:lang w:eastAsia="pl-PL" w:bidi="ar-SA"/>
              </w:rPr>
              <w:t xml:space="preserve"> na stronie </w:t>
            </w:r>
            <w:hyperlink r:id="rId12" w:history="1">
              <w:r w:rsidRPr="0099004F">
                <w:rPr>
                  <w:rStyle w:val="Hipercze"/>
                  <w:rFonts w:ascii="Times New Roman" w:eastAsia="Times New Roman" w:hAnsi="Times New Roman" w:cs="Times New Roman"/>
                  <w:iCs/>
                  <w:kern w:val="1"/>
                  <w:sz w:val="20"/>
                  <w:szCs w:val="20"/>
                  <w:lang w:eastAsia="pl-PL" w:bidi="ar-SA"/>
                </w:rPr>
                <w:t>https://results.bapco.com/performance?benchmark=CrossMark&amp;metric=median&amp;form_factor=desktop&amp;version=I</w:t>
              </w:r>
            </w:hyperlink>
            <w:r w:rsidRPr="0099004F">
              <w:rPr>
                <w:rFonts w:ascii="Times New Roman" w:eastAsia="Times New Roman" w:hAnsi="Times New Roman" w:cs="Times New Roman"/>
                <w:iCs/>
                <w:color w:val="auto"/>
                <w:kern w:val="1"/>
                <w:sz w:val="20"/>
                <w:szCs w:val="20"/>
                <w:u w:val="single"/>
                <w:lang w:eastAsia="pl-PL" w:bidi="ar-SA"/>
              </w:rPr>
              <w:t xml:space="preserve"> </w:t>
            </w:r>
            <w:r w:rsidRPr="0099004F">
              <w:rPr>
                <w:rFonts w:ascii="Times New Roman" w:eastAsia="Times New Roman" w:hAnsi="Times New Roman" w:cs="Times New Roman"/>
                <w:iCs/>
                <w:color w:val="auto"/>
                <w:kern w:val="1"/>
                <w:sz w:val="20"/>
                <w:szCs w:val="20"/>
                <w:lang w:eastAsia="pl-PL" w:bidi="ar-SA"/>
              </w:rPr>
              <w:t xml:space="preserve">. Test </w:t>
            </w:r>
            <w:proofErr w:type="spellStart"/>
            <w:r w:rsidRPr="0099004F">
              <w:rPr>
                <w:rFonts w:ascii="Times New Roman" w:eastAsia="Times New Roman" w:hAnsi="Times New Roman" w:cs="Times New Roman"/>
                <w:iCs/>
                <w:color w:val="auto"/>
                <w:kern w:val="1"/>
                <w:sz w:val="20"/>
                <w:szCs w:val="20"/>
                <w:lang w:eastAsia="pl-PL" w:bidi="ar-SA"/>
              </w:rPr>
              <w:t>CrossMark</w:t>
            </w:r>
            <w:proofErr w:type="spellEnd"/>
            <w:r w:rsidRPr="0099004F">
              <w:rPr>
                <w:rFonts w:ascii="Times New Roman" w:eastAsia="Times New Roman" w:hAnsi="Times New Roman" w:cs="Times New Roman"/>
                <w:iCs/>
                <w:color w:val="auto"/>
                <w:kern w:val="1"/>
                <w:sz w:val="20"/>
                <w:szCs w:val="20"/>
                <w:lang w:eastAsia="pl-PL" w:bidi="ar-SA"/>
              </w:rPr>
              <w:t xml:space="preserve"> Desktop CPU </w:t>
            </w:r>
            <w:proofErr w:type="spellStart"/>
            <w:r w:rsidRPr="0099004F">
              <w:rPr>
                <w:rFonts w:ascii="Times New Roman" w:eastAsia="Times New Roman" w:hAnsi="Times New Roman" w:cs="Times New Roman"/>
                <w:iCs/>
                <w:color w:val="auto"/>
                <w:kern w:val="1"/>
                <w:sz w:val="20"/>
                <w:szCs w:val="20"/>
                <w:lang w:eastAsia="pl-PL" w:bidi="ar-SA"/>
              </w:rPr>
              <w:t>Results</w:t>
            </w:r>
            <w:proofErr w:type="spellEnd"/>
            <w:r w:rsidRPr="0099004F">
              <w:rPr>
                <w:rFonts w:ascii="Times New Roman" w:eastAsia="Times New Roman" w:hAnsi="Times New Roman" w:cs="Times New Roman"/>
                <w:iCs/>
                <w:color w:val="auto"/>
                <w:kern w:val="1"/>
                <w:sz w:val="20"/>
                <w:szCs w:val="20"/>
                <w:lang w:eastAsia="pl-PL" w:bidi="ar-SA"/>
              </w:rPr>
              <w:t xml:space="preserve"> wykonany na dzień 02.06.2026 r. w konfiguracji całego  mini komputer PC identycznej z wymaganą oraz przy rozdzielczości ekranu co najmniej 1920 X 1080 pikseli i innymi ustawieniami zgodnymi z zaleceniami producenta testu, RAM 16 GB, DDR4; SSD ≥512 GB; Wi</w:t>
            </w:r>
            <w:r w:rsidRPr="0099004F">
              <w:rPr>
                <w:rFonts w:ascii="Times New Roman" w:eastAsia="Times New Roman" w:hAnsi="Times New Roman" w:cs="Times New Roman"/>
                <w:iCs/>
                <w:color w:val="auto"/>
                <w:kern w:val="1"/>
                <w:sz w:val="20"/>
                <w:szCs w:val="20"/>
                <w:lang w:eastAsia="pl-PL" w:bidi="ar-SA"/>
              </w:rPr>
              <w:noBreakHyphen/>
              <w:t xml:space="preserve">Fi 6, LAN, BT; złącza przód/tył wg wykazu; </w:t>
            </w:r>
            <w:r w:rsidRPr="0099004F">
              <w:rPr>
                <w:rFonts w:ascii="Times New Roman" w:eastAsia="Times New Roman" w:hAnsi="Times New Roman" w:cs="Times New Roman"/>
                <w:bCs/>
                <w:iCs/>
                <w:color w:val="auto"/>
                <w:kern w:val="1"/>
                <w:sz w:val="20"/>
                <w:szCs w:val="20"/>
                <w:lang w:eastAsia="pl-PL" w:bidi="ar-SA"/>
              </w:rPr>
              <w:t>suma wymiarów obudowy nie może przekraczać 312 mm (np. 50mm x131mm x131mm);</w:t>
            </w:r>
            <w:r w:rsidRPr="0099004F">
              <w:rPr>
                <w:rFonts w:ascii="Times New Roman" w:eastAsia="Times New Roman" w:hAnsi="Times New Roman" w:cs="Times New Roman"/>
                <w:iCs/>
                <w:color w:val="auto"/>
                <w:kern w:val="1"/>
                <w:sz w:val="20"/>
                <w:szCs w:val="20"/>
                <w:lang w:eastAsia="pl-PL" w:bidi="ar-SA"/>
              </w:rPr>
              <w:t xml:space="preserve"> stabilny system operacyjny w języku polskim, zainstalowany na komputerze PC objętym przedmiotem zamówienia, w pełni obsługujący pracę w domenie i kontrolę użytkowników w technologii </w:t>
            </w:r>
            <w:proofErr w:type="spellStart"/>
            <w:r w:rsidRPr="0099004F">
              <w:rPr>
                <w:rFonts w:ascii="Times New Roman" w:eastAsia="Times New Roman" w:hAnsi="Times New Roman" w:cs="Times New Roman"/>
                <w:iCs/>
                <w:color w:val="auto"/>
                <w:kern w:val="1"/>
                <w:sz w:val="20"/>
                <w:szCs w:val="20"/>
                <w:lang w:eastAsia="pl-PL" w:bidi="ar-SA"/>
              </w:rPr>
              <w:t>ActiveDirectory</w:t>
            </w:r>
            <w:proofErr w:type="spellEnd"/>
            <w:r w:rsidRPr="0099004F">
              <w:rPr>
                <w:rFonts w:ascii="Times New Roman" w:eastAsia="Times New Roman" w:hAnsi="Times New Roman" w:cs="Times New Roman"/>
                <w:iCs/>
                <w:color w:val="auto"/>
                <w:kern w:val="1"/>
                <w:sz w:val="20"/>
                <w:szCs w:val="20"/>
                <w:lang w:eastAsia="pl-PL" w:bidi="ar-SA"/>
              </w:rPr>
              <w:t xml:space="preserve">, zcentralizowane zarządzanie oprogramowaniem i konfigurację systemu w technologii </w:t>
            </w:r>
            <w:proofErr w:type="spellStart"/>
            <w:r w:rsidRPr="0099004F">
              <w:rPr>
                <w:rFonts w:ascii="Times New Roman" w:eastAsia="Times New Roman" w:hAnsi="Times New Roman" w:cs="Times New Roman"/>
                <w:iCs/>
                <w:color w:val="auto"/>
                <w:kern w:val="1"/>
                <w:sz w:val="20"/>
                <w:szCs w:val="20"/>
                <w:lang w:eastAsia="pl-PL" w:bidi="ar-SA"/>
              </w:rPr>
              <w:t>Group</w:t>
            </w:r>
            <w:proofErr w:type="spellEnd"/>
            <w:r w:rsidRPr="0099004F">
              <w:rPr>
                <w:rFonts w:ascii="Times New Roman" w:eastAsia="Times New Roman" w:hAnsi="Times New Roman" w:cs="Times New Roman"/>
                <w:iCs/>
                <w:color w:val="auto"/>
                <w:kern w:val="1"/>
                <w:sz w:val="20"/>
                <w:szCs w:val="20"/>
                <w:lang w:eastAsia="pl-PL" w:bidi="ar-SA"/>
              </w:rPr>
              <w:t xml:space="preserve"> Policy; udzielenie licencji lub przeniesienia praw z licencji na oprogramowanie na czas nieoznaczony</w:t>
            </w:r>
            <w:r>
              <w:rPr>
                <w:rFonts w:ascii="Times New Roman" w:eastAsia="Times New Roman" w:hAnsi="Times New Roman" w:cs="Times New Roman"/>
                <w:iCs/>
                <w:color w:val="auto"/>
                <w:kern w:val="1"/>
                <w:sz w:val="20"/>
                <w:szCs w:val="20"/>
                <w:lang w:eastAsia="pl-PL" w:bidi="ar-SA"/>
              </w:rPr>
              <w:t>.</w:t>
            </w:r>
          </w:p>
        </w:tc>
        <w:tc>
          <w:tcPr>
            <w:tcW w:w="1540" w:type="dxa"/>
            <w:tcBorders>
              <w:top w:val="single" w:sz="4" w:space="0" w:color="auto"/>
              <w:left w:val="single" w:sz="4" w:space="0" w:color="auto"/>
              <w:bottom w:val="single" w:sz="4" w:space="0" w:color="auto"/>
              <w:right w:val="single" w:sz="4" w:space="0" w:color="auto"/>
            </w:tcBorders>
            <w:vAlign w:val="center"/>
            <w:hideMark/>
          </w:tcPr>
          <w:p w14:paraId="5F7EB374" w14:textId="77777777" w:rsidR="00613FB5" w:rsidRPr="006B4538" w:rsidRDefault="00613FB5" w:rsidP="00834A39">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Warunek konieczny</w:t>
            </w:r>
          </w:p>
        </w:tc>
      </w:tr>
    </w:tbl>
    <w:p w14:paraId="2A0EA03D" w14:textId="44761823" w:rsidR="00082053" w:rsidRDefault="00082053" w:rsidP="005D199D">
      <w:pPr>
        <w:suppressAutoHyphens/>
        <w:overflowPunct/>
        <w:spacing w:line="264" w:lineRule="auto"/>
        <w:rPr>
          <w:rFonts w:ascii="Times New Roman" w:eastAsia="Times New Roman" w:hAnsi="Times New Roman" w:cs="Times New Roman"/>
          <w:bCs/>
          <w:color w:val="auto"/>
          <w:kern w:val="1"/>
          <w:sz w:val="20"/>
          <w:szCs w:val="20"/>
          <w:lang w:eastAsia="pl-PL" w:bidi="ar-SA"/>
        </w:rPr>
      </w:pPr>
    </w:p>
    <w:p w14:paraId="0188C3E5" w14:textId="77777777" w:rsidR="00957DAD" w:rsidRDefault="00957DAD" w:rsidP="005D199D">
      <w:pPr>
        <w:suppressAutoHyphens/>
        <w:overflowPunct/>
        <w:spacing w:line="264" w:lineRule="auto"/>
        <w:rPr>
          <w:rFonts w:ascii="Times New Roman" w:eastAsia="Times New Roman" w:hAnsi="Times New Roman" w:cs="Times New Roman"/>
          <w:bCs/>
          <w:color w:val="auto"/>
          <w:kern w:val="1"/>
          <w:sz w:val="20"/>
          <w:szCs w:val="20"/>
          <w:lang w:eastAsia="pl-PL" w:bidi="ar-SA"/>
        </w:rPr>
      </w:pPr>
    </w:p>
    <w:p w14:paraId="6942AD9A" w14:textId="489E987F" w:rsidR="005053A1" w:rsidRPr="006B4538" w:rsidRDefault="005053A1" w:rsidP="005053A1">
      <w:pPr>
        <w:suppressAutoHyphens/>
        <w:overflowPunct/>
        <w:spacing w:line="264" w:lineRule="auto"/>
        <w:ind w:left="284"/>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b/>
          <w:color w:val="auto"/>
          <w:kern w:val="1"/>
          <w:sz w:val="20"/>
          <w:szCs w:val="20"/>
          <w:u w:val="single"/>
          <w:lang w:eastAsia="pl-PL" w:bidi="ar-SA"/>
        </w:rPr>
        <w:lastRenderedPageBreak/>
        <w:t>Zmiana nr</w:t>
      </w:r>
      <w:r>
        <w:rPr>
          <w:rFonts w:ascii="Times New Roman" w:eastAsia="Times New Roman" w:hAnsi="Times New Roman" w:cs="Times New Roman"/>
          <w:b/>
          <w:color w:val="auto"/>
          <w:kern w:val="1"/>
          <w:sz w:val="20"/>
          <w:szCs w:val="20"/>
          <w:u w:val="single"/>
          <w:lang w:eastAsia="pl-PL" w:bidi="ar-SA"/>
        </w:rPr>
        <w:t xml:space="preserve"> 3</w:t>
      </w:r>
      <w:r w:rsidRPr="006B4538">
        <w:rPr>
          <w:rFonts w:ascii="Times New Roman" w:eastAsia="Times New Roman" w:hAnsi="Times New Roman" w:cs="Times New Roman"/>
          <w:b/>
          <w:bCs/>
          <w:color w:val="auto"/>
          <w:kern w:val="1"/>
          <w:sz w:val="20"/>
          <w:szCs w:val="20"/>
          <w:u w:val="single"/>
          <w:lang w:eastAsia="pl-PL" w:bidi="ar-SA"/>
        </w:rPr>
        <w:t>:</w:t>
      </w:r>
    </w:p>
    <w:p w14:paraId="3E0AE5E1" w14:textId="360F64CB" w:rsidR="005053A1" w:rsidRPr="006B4538" w:rsidRDefault="005053A1" w:rsidP="005053A1">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 xml:space="preserve">Zmianie ulega Załącznik nr 1a do SWZ stanowiący </w:t>
      </w:r>
      <w:r w:rsidRPr="006B4538">
        <w:rPr>
          <w:rFonts w:ascii="Times New Roman" w:eastAsia="Times New Roman" w:hAnsi="Times New Roman" w:cs="Times New Roman" w:hint="eastAsia"/>
          <w:color w:val="auto"/>
          <w:kern w:val="1"/>
          <w:sz w:val="20"/>
          <w:szCs w:val="20"/>
          <w:lang w:eastAsia="pl-PL" w:bidi="ar-SA"/>
        </w:rPr>
        <w:t xml:space="preserve">Zestawienie minimalnych wymaganych parametrów technicznych </w:t>
      </w:r>
      <w:r>
        <w:rPr>
          <w:rFonts w:ascii="Times New Roman" w:eastAsia="Times New Roman" w:hAnsi="Times New Roman" w:cs="Times New Roman"/>
          <w:color w:val="auto"/>
          <w:kern w:val="1"/>
          <w:sz w:val="20"/>
          <w:szCs w:val="20"/>
          <w:lang w:eastAsia="pl-PL" w:bidi="ar-SA"/>
        </w:rPr>
        <w:br/>
      </w:r>
      <w:r w:rsidRPr="006B4538">
        <w:rPr>
          <w:rFonts w:ascii="Times New Roman" w:eastAsia="Times New Roman" w:hAnsi="Times New Roman" w:cs="Times New Roman" w:hint="eastAsia"/>
          <w:color w:val="auto"/>
          <w:kern w:val="1"/>
          <w:sz w:val="20"/>
          <w:szCs w:val="20"/>
          <w:lang w:eastAsia="pl-PL" w:bidi="ar-SA"/>
        </w:rPr>
        <w:t>i użytkowych</w:t>
      </w:r>
      <w:r w:rsidRPr="006B4538">
        <w:rPr>
          <w:rFonts w:ascii="Times New Roman" w:eastAsia="Times New Roman" w:hAnsi="Times New Roman" w:cs="Times New Roman"/>
          <w:color w:val="auto"/>
          <w:kern w:val="1"/>
          <w:sz w:val="20"/>
          <w:szCs w:val="20"/>
          <w:lang w:eastAsia="pl-PL" w:bidi="ar-SA"/>
        </w:rPr>
        <w:t xml:space="preserve"> w zakresie</w:t>
      </w:r>
      <w:r>
        <w:rPr>
          <w:rFonts w:ascii="Times New Roman" w:eastAsia="Times New Roman" w:hAnsi="Times New Roman" w:cs="Times New Roman"/>
          <w:color w:val="auto"/>
          <w:kern w:val="1"/>
          <w:sz w:val="20"/>
          <w:szCs w:val="20"/>
          <w:lang w:eastAsia="pl-PL" w:bidi="ar-SA"/>
        </w:rPr>
        <w:t xml:space="preserve"> punktu 9</w:t>
      </w:r>
      <w:r w:rsidRPr="006B4538">
        <w:rPr>
          <w:rFonts w:ascii="Times New Roman" w:eastAsia="Times New Roman" w:hAnsi="Times New Roman" w:cs="Times New Roman"/>
          <w:color w:val="auto"/>
          <w:kern w:val="1"/>
          <w:sz w:val="20"/>
          <w:szCs w:val="20"/>
          <w:lang w:eastAsia="pl-PL" w:bidi="ar-SA"/>
        </w:rPr>
        <w:t>:</w:t>
      </w:r>
    </w:p>
    <w:p w14:paraId="4321C905" w14:textId="77777777" w:rsidR="005053A1" w:rsidRPr="006B4538" w:rsidRDefault="005053A1" w:rsidP="005053A1">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p>
    <w:p w14:paraId="0229AE52" w14:textId="77777777" w:rsidR="005053A1" w:rsidRPr="0041698D" w:rsidRDefault="005053A1" w:rsidP="0041698D">
      <w:pPr>
        <w:suppressAutoHyphens/>
        <w:overflowPunct/>
        <w:spacing w:line="264" w:lineRule="auto"/>
        <w:ind w:left="284"/>
        <w:rPr>
          <w:rFonts w:ascii="Times New Roman" w:eastAsia="Times New Roman" w:hAnsi="Times New Roman" w:cs="Times New Roman"/>
          <w:bCs/>
          <w:color w:val="auto"/>
          <w:kern w:val="1"/>
          <w:sz w:val="20"/>
          <w:szCs w:val="20"/>
          <w:lang w:eastAsia="pl-PL" w:bidi="ar-SA"/>
        </w:rPr>
      </w:pPr>
      <w:r w:rsidRPr="0041698D">
        <w:rPr>
          <w:rFonts w:ascii="Times New Roman" w:eastAsia="Times New Roman" w:hAnsi="Times New Roman" w:cs="Times New Roman"/>
          <w:bCs/>
          <w:color w:val="auto"/>
          <w:kern w:val="1"/>
          <w:sz w:val="20"/>
          <w:szCs w:val="20"/>
          <w:lang w:eastAsia="pl-PL" w:bidi="ar-SA"/>
        </w:rPr>
        <w:t>Było:</w:t>
      </w:r>
    </w:p>
    <w:tbl>
      <w:tblPr>
        <w:tblW w:w="1018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080"/>
        <w:gridCol w:w="1540"/>
      </w:tblGrid>
      <w:tr w:rsidR="005053A1" w:rsidRPr="006B4538" w14:paraId="78E6BA45" w14:textId="77777777" w:rsidTr="008D676A">
        <w:trPr>
          <w:trHeight w:val="429"/>
        </w:trPr>
        <w:tc>
          <w:tcPr>
            <w:tcW w:w="567" w:type="dxa"/>
            <w:tcBorders>
              <w:top w:val="single" w:sz="4" w:space="0" w:color="auto"/>
              <w:left w:val="single" w:sz="4" w:space="0" w:color="auto"/>
              <w:bottom w:val="single" w:sz="4" w:space="0" w:color="auto"/>
              <w:right w:val="single" w:sz="4" w:space="0" w:color="auto"/>
            </w:tcBorders>
            <w:vAlign w:val="center"/>
            <w:hideMark/>
          </w:tcPr>
          <w:p w14:paraId="141129AD" w14:textId="4DF7E436" w:rsidR="005053A1" w:rsidRPr="006B4538" w:rsidRDefault="005053A1" w:rsidP="008D676A">
            <w:pPr>
              <w:suppressAutoHyphens/>
              <w:overflowPunct/>
              <w:spacing w:line="264" w:lineRule="auto"/>
              <w:ind w:left="72"/>
              <w:jc w:val="both"/>
              <w:rPr>
                <w:rFonts w:ascii="Times New Roman" w:eastAsia="Times New Roman" w:hAnsi="Times New Roman" w:cs="Times New Roman"/>
                <w:color w:val="auto"/>
                <w:kern w:val="1"/>
                <w:sz w:val="20"/>
                <w:szCs w:val="20"/>
                <w:lang w:eastAsia="pl-PL" w:bidi="ar-SA"/>
              </w:rPr>
            </w:pPr>
            <w:r>
              <w:rPr>
                <w:rFonts w:ascii="Times New Roman" w:eastAsia="Times New Roman" w:hAnsi="Times New Roman" w:cs="Times New Roman"/>
                <w:color w:val="auto"/>
                <w:kern w:val="1"/>
                <w:sz w:val="20"/>
                <w:szCs w:val="20"/>
                <w:lang w:eastAsia="pl-PL" w:bidi="ar-SA"/>
              </w:rPr>
              <w:t>9</w:t>
            </w:r>
            <w:r w:rsidRPr="006B4538">
              <w:rPr>
                <w:rFonts w:ascii="Times New Roman" w:eastAsia="Times New Roman" w:hAnsi="Times New Roman" w:cs="Times New Roman"/>
                <w:color w:val="auto"/>
                <w:kern w:val="1"/>
                <w:sz w:val="20"/>
                <w:szCs w:val="20"/>
                <w:lang w:eastAsia="pl-PL" w:bidi="ar-SA"/>
              </w:rPr>
              <w:t>.</w:t>
            </w:r>
          </w:p>
        </w:tc>
        <w:tc>
          <w:tcPr>
            <w:tcW w:w="8080" w:type="dxa"/>
            <w:tcBorders>
              <w:top w:val="single" w:sz="4" w:space="0" w:color="auto"/>
              <w:left w:val="single" w:sz="4" w:space="0" w:color="auto"/>
              <w:bottom w:val="single" w:sz="4" w:space="0" w:color="auto"/>
              <w:right w:val="single" w:sz="4" w:space="0" w:color="auto"/>
            </w:tcBorders>
            <w:vAlign w:val="center"/>
            <w:hideMark/>
          </w:tcPr>
          <w:p w14:paraId="717899EE" w14:textId="1F2B8604" w:rsidR="005053A1" w:rsidRPr="005053A1" w:rsidRDefault="005053A1" w:rsidP="005053A1">
            <w:pPr>
              <w:suppressAutoHyphens/>
              <w:overflowPunct/>
              <w:spacing w:line="264" w:lineRule="auto"/>
              <w:rPr>
                <w:rFonts w:ascii="Times New Roman" w:eastAsia="Times New Roman" w:hAnsi="Times New Roman" w:cs="Times New Roman"/>
                <w:bCs/>
                <w:color w:val="auto"/>
                <w:kern w:val="1"/>
                <w:sz w:val="20"/>
                <w:szCs w:val="20"/>
                <w:lang w:eastAsia="pl-PL" w:bidi="ar-SA"/>
              </w:rPr>
            </w:pPr>
            <w:r w:rsidRPr="005053A1">
              <w:rPr>
                <w:rFonts w:ascii="Times New Roman" w:eastAsia="Times New Roman" w:hAnsi="Times New Roman" w:cs="Times New Roman" w:hint="eastAsia"/>
                <w:bCs/>
                <w:color w:val="auto"/>
                <w:kern w:val="1"/>
                <w:sz w:val="20"/>
                <w:szCs w:val="20"/>
                <w:lang w:eastAsia="pl-PL" w:bidi="ar-SA"/>
              </w:rPr>
              <w:t>Uchwyt do monitora/tabletu (12 szt.) – VESA 75×75 i 100×100; udźwig 9 kg; obrót 360°; aluminium; kolor zgodny z tabletami.</w:t>
            </w:r>
          </w:p>
        </w:tc>
        <w:tc>
          <w:tcPr>
            <w:tcW w:w="1540" w:type="dxa"/>
            <w:tcBorders>
              <w:top w:val="single" w:sz="4" w:space="0" w:color="auto"/>
              <w:left w:val="single" w:sz="4" w:space="0" w:color="auto"/>
              <w:bottom w:val="single" w:sz="4" w:space="0" w:color="auto"/>
              <w:right w:val="single" w:sz="4" w:space="0" w:color="auto"/>
            </w:tcBorders>
            <w:vAlign w:val="center"/>
            <w:hideMark/>
          </w:tcPr>
          <w:p w14:paraId="3AB62643" w14:textId="77777777" w:rsidR="005053A1" w:rsidRPr="006B4538" w:rsidRDefault="005053A1" w:rsidP="008D676A">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Warunek konieczny</w:t>
            </w:r>
          </w:p>
        </w:tc>
      </w:tr>
    </w:tbl>
    <w:p w14:paraId="4684D26A" w14:textId="77777777" w:rsidR="005053A1" w:rsidRPr="006B4538" w:rsidRDefault="005053A1" w:rsidP="005053A1">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p>
    <w:p w14:paraId="70891554" w14:textId="77777777" w:rsidR="005053A1" w:rsidRPr="0041698D" w:rsidRDefault="005053A1" w:rsidP="005053A1">
      <w:pPr>
        <w:suppressAutoHyphens/>
        <w:overflowPunct/>
        <w:spacing w:line="264" w:lineRule="auto"/>
        <w:ind w:left="284"/>
        <w:rPr>
          <w:rFonts w:ascii="Times New Roman" w:eastAsia="Times New Roman" w:hAnsi="Times New Roman" w:cs="Times New Roman"/>
          <w:b/>
          <w:color w:val="auto"/>
          <w:kern w:val="1"/>
          <w:sz w:val="22"/>
          <w:szCs w:val="22"/>
          <w:u w:val="single"/>
          <w:lang w:eastAsia="pl-PL" w:bidi="ar-SA"/>
        </w:rPr>
      </w:pPr>
      <w:r w:rsidRPr="0041698D">
        <w:rPr>
          <w:rFonts w:ascii="Times New Roman" w:eastAsia="Times New Roman" w:hAnsi="Times New Roman" w:cs="Times New Roman" w:hint="eastAsia"/>
          <w:b/>
          <w:color w:val="auto"/>
          <w:kern w:val="1"/>
          <w:sz w:val="22"/>
          <w:szCs w:val="22"/>
          <w:u w:val="single"/>
          <w:lang w:eastAsia="pl-PL" w:bidi="ar-SA"/>
        </w:rPr>
        <w:t>Jest:</w:t>
      </w:r>
    </w:p>
    <w:tbl>
      <w:tblPr>
        <w:tblW w:w="1018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080"/>
        <w:gridCol w:w="1540"/>
      </w:tblGrid>
      <w:tr w:rsidR="005053A1" w:rsidRPr="006B4538" w14:paraId="7B956216" w14:textId="77777777" w:rsidTr="008D676A">
        <w:trPr>
          <w:trHeight w:val="429"/>
        </w:trPr>
        <w:tc>
          <w:tcPr>
            <w:tcW w:w="567" w:type="dxa"/>
            <w:tcBorders>
              <w:top w:val="single" w:sz="4" w:space="0" w:color="auto"/>
              <w:left w:val="single" w:sz="4" w:space="0" w:color="auto"/>
              <w:bottom w:val="single" w:sz="4" w:space="0" w:color="auto"/>
              <w:right w:val="single" w:sz="4" w:space="0" w:color="auto"/>
            </w:tcBorders>
            <w:vAlign w:val="center"/>
            <w:hideMark/>
          </w:tcPr>
          <w:p w14:paraId="56043C23" w14:textId="65088494" w:rsidR="005053A1" w:rsidRPr="006B4538" w:rsidRDefault="005053A1" w:rsidP="008D676A">
            <w:pPr>
              <w:suppressAutoHyphens/>
              <w:overflowPunct/>
              <w:spacing w:line="264" w:lineRule="auto"/>
              <w:ind w:left="72"/>
              <w:jc w:val="both"/>
              <w:rPr>
                <w:rFonts w:ascii="Times New Roman" w:eastAsia="Times New Roman" w:hAnsi="Times New Roman" w:cs="Times New Roman"/>
                <w:color w:val="auto"/>
                <w:kern w:val="1"/>
                <w:sz w:val="20"/>
                <w:szCs w:val="20"/>
                <w:lang w:eastAsia="pl-PL" w:bidi="ar-SA"/>
              </w:rPr>
            </w:pPr>
            <w:r>
              <w:rPr>
                <w:rFonts w:ascii="Times New Roman" w:eastAsia="Times New Roman" w:hAnsi="Times New Roman" w:cs="Times New Roman"/>
                <w:color w:val="auto"/>
                <w:kern w:val="1"/>
                <w:sz w:val="20"/>
                <w:szCs w:val="20"/>
                <w:lang w:eastAsia="pl-PL" w:bidi="ar-SA"/>
              </w:rPr>
              <w:t>9</w:t>
            </w:r>
            <w:r w:rsidRPr="006B4538">
              <w:rPr>
                <w:rFonts w:ascii="Times New Roman" w:eastAsia="Times New Roman" w:hAnsi="Times New Roman" w:cs="Times New Roman"/>
                <w:color w:val="auto"/>
                <w:kern w:val="1"/>
                <w:sz w:val="20"/>
                <w:szCs w:val="20"/>
                <w:lang w:eastAsia="pl-PL" w:bidi="ar-SA"/>
              </w:rPr>
              <w:t>.</w:t>
            </w:r>
          </w:p>
        </w:tc>
        <w:tc>
          <w:tcPr>
            <w:tcW w:w="8080" w:type="dxa"/>
            <w:tcBorders>
              <w:top w:val="single" w:sz="4" w:space="0" w:color="auto"/>
              <w:left w:val="single" w:sz="4" w:space="0" w:color="auto"/>
              <w:bottom w:val="single" w:sz="4" w:space="0" w:color="auto"/>
              <w:right w:val="single" w:sz="4" w:space="0" w:color="auto"/>
            </w:tcBorders>
            <w:vAlign w:val="center"/>
            <w:hideMark/>
          </w:tcPr>
          <w:p w14:paraId="7B83F808" w14:textId="66C92C98" w:rsidR="005053A1" w:rsidRPr="0018207E" w:rsidRDefault="0018207E" w:rsidP="008D676A">
            <w:pPr>
              <w:suppressAutoHyphens/>
              <w:overflowPunct/>
              <w:spacing w:line="264" w:lineRule="auto"/>
              <w:jc w:val="both"/>
              <w:rPr>
                <w:rFonts w:ascii="Times New Roman" w:eastAsia="Times New Roman" w:hAnsi="Times New Roman" w:cs="Times New Roman"/>
                <w:iCs/>
                <w:color w:val="auto"/>
                <w:kern w:val="1"/>
                <w:sz w:val="20"/>
                <w:szCs w:val="20"/>
                <w:lang w:eastAsia="pl-PL" w:bidi="ar-SA"/>
              </w:rPr>
            </w:pPr>
            <w:r w:rsidRPr="0018207E">
              <w:rPr>
                <w:rFonts w:ascii="Times New Roman" w:eastAsia="Times New Roman" w:hAnsi="Times New Roman" w:cs="Times New Roman"/>
                <w:iCs/>
                <w:color w:val="auto"/>
                <w:kern w:val="1"/>
                <w:sz w:val="20"/>
                <w:szCs w:val="20"/>
                <w:lang w:eastAsia="pl-PL" w:bidi="ar-SA"/>
              </w:rPr>
              <w:t xml:space="preserve">Uchwyt do </w:t>
            </w:r>
            <w:r w:rsidRPr="00D9239B">
              <w:rPr>
                <w:rFonts w:ascii="Times New Roman" w:eastAsia="Times New Roman" w:hAnsi="Times New Roman" w:cs="Times New Roman"/>
                <w:iCs/>
                <w:color w:val="000000" w:themeColor="text1"/>
                <w:kern w:val="1"/>
                <w:sz w:val="20"/>
                <w:szCs w:val="20"/>
                <w:lang w:eastAsia="pl-PL" w:bidi="ar-SA"/>
              </w:rPr>
              <w:t xml:space="preserve">monitora/tabletu w punkcie 8 (12 szt.) – wolnostojący, VESA 75×75 obciążenie </w:t>
            </w:r>
            <w:r w:rsidR="00D9239B">
              <w:rPr>
                <w:rFonts w:ascii="Times New Roman" w:eastAsia="Times New Roman" w:hAnsi="Times New Roman" w:cs="Times New Roman"/>
                <w:iCs/>
                <w:color w:val="000000" w:themeColor="text1"/>
                <w:kern w:val="1"/>
                <w:sz w:val="20"/>
                <w:szCs w:val="20"/>
                <w:lang w:eastAsia="pl-PL" w:bidi="ar-SA"/>
              </w:rPr>
              <w:t xml:space="preserve">minimum </w:t>
            </w:r>
            <w:r w:rsidRPr="00D9239B">
              <w:rPr>
                <w:rFonts w:ascii="Times New Roman" w:eastAsia="Times New Roman" w:hAnsi="Times New Roman" w:cs="Times New Roman"/>
                <w:iCs/>
                <w:color w:val="000000" w:themeColor="text1"/>
                <w:kern w:val="1"/>
                <w:sz w:val="20"/>
                <w:szCs w:val="20"/>
                <w:lang w:eastAsia="pl-PL" w:bidi="ar-SA"/>
              </w:rPr>
              <w:t xml:space="preserve">6 kg; regulacja wysokości: max 465 mm, </w:t>
            </w:r>
            <w:r w:rsidR="00D9239B">
              <w:rPr>
                <w:rFonts w:ascii="Times New Roman" w:eastAsia="Times New Roman" w:hAnsi="Times New Roman" w:cs="Times New Roman"/>
                <w:iCs/>
                <w:color w:val="000000" w:themeColor="text1"/>
                <w:kern w:val="1"/>
                <w:sz w:val="20"/>
                <w:szCs w:val="20"/>
                <w:lang w:eastAsia="pl-PL" w:bidi="ar-SA"/>
              </w:rPr>
              <w:t xml:space="preserve">wykonany z </w:t>
            </w:r>
            <w:r w:rsidRPr="00D9239B">
              <w:rPr>
                <w:rFonts w:ascii="Times New Roman" w:eastAsia="Times New Roman" w:hAnsi="Times New Roman" w:cs="Times New Roman"/>
                <w:iCs/>
                <w:color w:val="000000" w:themeColor="text1"/>
                <w:kern w:val="1"/>
                <w:sz w:val="20"/>
                <w:szCs w:val="20"/>
                <w:lang w:eastAsia="pl-PL" w:bidi="ar-SA"/>
              </w:rPr>
              <w:t>aluminium</w:t>
            </w:r>
            <w:r w:rsidR="00D9239B">
              <w:rPr>
                <w:rFonts w:ascii="Times New Roman" w:eastAsia="Times New Roman" w:hAnsi="Times New Roman" w:cs="Times New Roman"/>
                <w:iCs/>
                <w:color w:val="000000" w:themeColor="text1"/>
                <w:kern w:val="1"/>
                <w:sz w:val="20"/>
                <w:szCs w:val="20"/>
                <w:lang w:eastAsia="pl-PL" w:bidi="ar-SA"/>
              </w:rPr>
              <w:t xml:space="preserve"> lub </w:t>
            </w:r>
            <w:r w:rsidRPr="00D9239B">
              <w:rPr>
                <w:rFonts w:ascii="Times New Roman" w:eastAsia="Times New Roman" w:hAnsi="Times New Roman" w:cs="Times New Roman"/>
                <w:iCs/>
                <w:color w:val="000000" w:themeColor="text1"/>
                <w:kern w:val="1"/>
                <w:sz w:val="20"/>
                <w:szCs w:val="20"/>
                <w:lang w:eastAsia="pl-PL" w:bidi="ar-SA"/>
              </w:rPr>
              <w:t>stal</w:t>
            </w:r>
            <w:r w:rsidR="00D9239B">
              <w:rPr>
                <w:rFonts w:ascii="Times New Roman" w:eastAsia="Times New Roman" w:hAnsi="Times New Roman" w:cs="Times New Roman"/>
                <w:iCs/>
                <w:color w:val="000000" w:themeColor="text1"/>
                <w:kern w:val="1"/>
                <w:sz w:val="20"/>
                <w:szCs w:val="20"/>
                <w:lang w:eastAsia="pl-PL" w:bidi="ar-SA"/>
              </w:rPr>
              <w:t>i</w:t>
            </w:r>
            <w:r w:rsidRPr="00D9239B">
              <w:rPr>
                <w:rFonts w:ascii="Times New Roman" w:eastAsia="Times New Roman" w:hAnsi="Times New Roman" w:cs="Times New Roman"/>
                <w:iCs/>
                <w:color w:val="000000" w:themeColor="text1"/>
                <w:kern w:val="1"/>
                <w:sz w:val="20"/>
                <w:szCs w:val="20"/>
                <w:lang w:eastAsia="pl-PL" w:bidi="ar-SA"/>
              </w:rPr>
              <w:t>;</w:t>
            </w:r>
            <w:r w:rsidR="008E1A44">
              <w:rPr>
                <w:rFonts w:ascii="Times New Roman" w:eastAsia="Times New Roman" w:hAnsi="Times New Roman" w:cs="Times New Roman"/>
                <w:iCs/>
                <w:color w:val="000000" w:themeColor="text1"/>
                <w:kern w:val="1"/>
                <w:sz w:val="20"/>
                <w:szCs w:val="20"/>
                <w:lang w:eastAsia="pl-PL" w:bidi="ar-SA"/>
              </w:rPr>
              <w:t xml:space="preserve"> </w:t>
            </w:r>
            <w:r w:rsidRPr="0018207E">
              <w:rPr>
                <w:rFonts w:ascii="Times New Roman" w:eastAsia="Times New Roman" w:hAnsi="Times New Roman" w:cs="Times New Roman"/>
                <w:iCs/>
                <w:color w:val="auto"/>
                <w:kern w:val="1"/>
                <w:sz w:val="20"/>
                <w:szCs w:val="20"/>
                <w:lang w:eastAsia="pl-PL" w:bidi="ar-SA"/>
              </w:rPr>
              <w:t>uchwyt ma pochylać się w górę i w dół, kolor zgodny z tabletami</w:t>
            </w:r>
            <w:r>
              <w:rPr>
                <w:rFonts w:ascii="Times New Roman" w:eastAsia="Times New Roman" w:hAnsi="Times New Roman" w:cs="Times New Roman"/>
                <w:iCs/>
                <w:color w:val="auto"/>
                <w:kern w:val="1"/>
                <w:sz w:val="20"/>
                <w:szCs w:val="20"/>
                <w:lang w:eastAsia="pl-PL" w:bidi="ar-SA"/>
              </w:rPr>
              <w:t>.</w:t>
            </w:r>
          </w:p>
        </w:tc>
        <w:tc>
          <w:tcPr>
            <w:tcW w:w="1540" w:type="dxa"/>
            <w:tcBorders>
              <w:top w:val="single" w:sz="4" w:space="0" w:color="auto"/>
              <w:left w:val="single" w:sz="4" w:space="0" w:color="auto"/>
              <w:bottom w:val="single" w:sz="4" w:space="0" w:color="auto"/>
              <w:right w:val="single" w:sz="4" w:space="0" w:color="auto"/>
            </w:tcBorders>
            <w:vAlign w:val="center"/>
            <w:hideMark/>
          </w:tcPr>
          <w:p w14:paraId="10CF4BA3" w14:textId="77777777" w:rsidR="005053A1" w:rsidRPr="006B4538" w:rsidRDefault="005053A1" w:rsidP="008D676A">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Warunek konieczny</w:t>
            </w:r>
          </w:p>
        </w:tc>
      </w:tr>
    </w:tbl>
    <w:p w14:paraId="20254473" w14:textId="77777777" w:rsidR="005053A1" w:rsidRDefault="005053A1" w:rsidP="005053A1">
      <w:pPr>
        <w:suppressAutoHyphens/>
        <w:overflowPunct/>
        <w:spacing w:line="264" w:lineRule="auto"/>
        <w:rPr>
          <w:rFonts w:ascii="Times New Roman" w:eastAsia="Times New Roman" w:hAnsi="Times New Roman" w:cs="Times New Roman"/>
          <w:b/>
          <w:color w:val="auto"/>
          <w:kern w:val="1"/>
          <w:sz w:val="20"/>
          <w:szCs w:val="20"/>
          <w:u w:val="single"/>
          <w:lang w:eastAsia="pl-PL" w:bidi="ar-SA"/>
        </w:rPr>
      </w:pPr>
    </w:p>
    <w:p w14:paraId="50BFB96E" w14:textId="77777777" w:rsidR="005053A1" w:rsidRDefault="005053A1" w:rsidP="005053A1">
      <w:pPr>
        <w:suppressAutoHyphens/>
        <w:overflowPunct/>
        <w:spacing w:line="264" w:lineRule="auto"/>
        <w:ind w:left="284"/>
        <w:rPr>
          <w:rFonts w:ascii="Times New Roman" w:eastAsia="Times New Roman" w:hAnsi="Times New Roman" w:cs="Times New Roman"/>
          <w:b/>
          <w:color w:val="auto"/>
          <w:kern w:val="1"/>
          <w:sz w:val="20"/>
          <w:szCs w:val="20"/>
          <w:u w:val="single"/>
          <w:lang w:eastAsia="pl-PL" w:bidi="ar-SA"/>
        </w:rPr>
      </w:pPr>
    </w:p>
    <w:p w14:paraId="666DDD86" w14:textId="768BA9A6" w:rsidR="005053A1" w:rsidRPr="006B4538" w:rsidRDefault="005053A1" w:rsidP="005053A1">
      <w:pPr>
        <w:suppressAutoHyphens/>
        <w:overflowPunct/>
        <w:spacing w:line="264" w:lineRule="auto"/>
        <w:ind w:left="284"/>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b/>
          <w:color w:val="auto"/>
          <w:kern w:val="1"/>
          <w:sz w:val="20"/>
          <w:szCs w:val="20"/>
          <w:u w:val="single"/>
          <w:lang w:eastAsia="pl-PL" w:bidi="ar-SA"/>
        </w:rPr>
        <w:t>Zmiana nr</w:t>
      </w:r>
      <w:r>
        <w:rPr>
          <w:rFonts w:ascii="Times New Roman" w:eastAsia="Times New Roman" w:hAnsi="Times New Roman" w:cs="Times New Roman"/>
          <w:b/>
          <w:color w:val="auto"/>
          <w:kern w:val="1"/>
          <w:sz w:val="20"/>
          <w:szCs w:val="20"/>
          <w:u w:val="single"/>
          <w:lang w:eastAsia="pl-PL" w:bidi="ar-SA"/>
        </w:rPr>
        <w:t xml:space="preserve"> 4</w:t>
      </w:r>
      <w:r w:rsidRPr="006B4538">
        <w:rPr>
          <w:rFonts w:ascii="Times New Roman" w:eastAsia="Times New Roman" w:hAnsi="Times New Roman" w:cs="Times New Roman"/>
          <w:b/>
          <w:bCs/>
          <w:color w:val="auto"/>
          <w:kern w:val="1"/>
          <w:sz w:val="20"/>
          <w:szCs w:val="20"/>
          <w:u w:val="single"/>
          <w:lang w:eastAsia="pl-PL" w:bidi="ar-SA"/>
        </w:rPr>
        <w:t>:</w:t>
      </w:r>
    </w:p>
    <w:p w14:paraId="1FD8454F" w14:textId="5DEC728D" w:rsidR="005053A1" w:rsidRPr="006B4538" w:rsidRDefault="005053A1" w:rsidP="005053A1">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 xml:space="preserve">Zmianie ulega Załącznik nr 1a do SWZ stanowiący </w:t>
      </w:r>
      <w:r w:rsidRPr="006B4538">
        <w:rPr>
          <w:rFonts w:ascii="Times New Roman" w:eastAsia="Times New Roman" w:hAnsi="Times New Roman" w:cs="Times New Roman" w:hint="eastAsia"/>
          <w:color w:val="auto"/>
          <w:kern w:val="1"/>
          <w:sz w:val="20"/>
          <w:szCs w:val="20"/>
          <w:lang w:eastAsia="pl-PL" w:bidi="ar-SA"/>
        </w:rPr>
        <w:t xml:space="preserve">Zestawienie minimalnych wymaganych parametrów technicznych </w:t>
      </w:r>
      <w:r>
        <w:rPr>
          <w:rFonts w:ascii="Times New Roman" w:eastAsia="Times New Roman" w:hAnsi="Times New Roman" w:cs="Times New Roman"/>
          <w:color w:val="auto"/>
          <w:kern w:val="1"/>
          <w:sz w:val="20"/>
          <w:szCs w:val="20"/>
          <w:lang w:eastAsia="pl-PL" w:bidi="ar-SA"/>
        </w:rPr>
        <w:br/>
      </w:r>
      <w:r w:rsidRPr="006B4538">
        <w:rPr>
          <w:rFonts w:ascii="Times New Roman" w:eastAsia="Times New Roman" w:hAnsi="Times New Roman" w:cs="Times New Roman" w:hint="eastAsia"/>
          <w:color w:val="auto"/>
          <w:kern w:val="1"/>
          <w:sz w:val="20"/>
          <w:szCs w:val="20"/>
          <w:lang w:eastAsia="pl-PL" w:bidi="ar-SA"/>
        </w:rPr>
        <w:t>i użytkowych</w:t>
      </w:r>
      <w:r w:rsidRPr="006B4538">
        <w:rPr>
          <w:rFonts w:ascii="Times New Roman" w:eastAsia="Times New Roman" w:hAnsi="Times New Roman" w:cs="Times New Roman"/>
          <w:color w:val="auto"/>
          <w:kern w:val="1"/>
          <w:sz w:val="20"/>
          <w:szCs w:val="20"/>
          <w:lang w:eastAsia="pl-PL" w:bidi="ar-SA"/>
        </w:rPr>
        <w:t xml:space="preserve"> w zakresie</w:t>
      </w:r>
      <w:r>
        <w:rPr>
          <w:rFonts w:ascii="Times New Roman" w:eastAsia="Times New Roman" w:hAnsi="Times New Roman" w:cs="Times New Roman"/>
          <w:color w:val="auto"/>
          <w:kern w:val="1"/>
          <w:sz w:val="20"/>
          <w:szCs w:val="20"/>
          <w:lang w:eastAsia="pl-PL" w:bidi="ar-SA"/>
        </w:rPr>
        <w:t xml:space="preserve"> punktu 10</w:t>
      </w:r>
      <w:r w:rsidRPr="006B4538">
        <w:rPr>
          <w:rFonts w:ascii="Times New Roman" w:eastAsia="Times New Roman" w:hAnsi="Times New Roman" w:cs="Times New Roman"/>
          <w:color w:val="auto"/>
          <w:kern w:val="1"/>
          <w:sz w:val="20"/>
          <w:szCs w:val="20"/>
          <w:lang w:eastAsia="pl-PL" w:bidi="ar-SA"/>
        </w:rPr>
        <w:t>:</w:t>
      </w:r>
    </w:p>
    <w:p w14:paraId="46E7A331" w14:textId="77777777" w:rsidR="005053A1" w:rsidRPr="006B4538" w:rsidRDefault="005053A1" w:rsidP="005053A1">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p>
    <w:p w14:paraId="3F6C712F" w14:textId="77777777" w:rsidR="005053A1" w:rsidRPr="006B4538" w:rsidRDefault="005053A1" w:rsidP="005053A1">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Było:</w:t>
      </w:r>
    </w:p>
    <w:tbl>
      <w:tblPr>
        <w:tblW w:w="1018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080"/>
        <w:gridCol w:w="1540"/>
      </w:tblGrid>
      <w:tr w:rsidR="005053A1" w:rsidRPr="006B4538" w14:paraId="051A6019" w14:textId="77777777" w:rsidTr="005053A1">
        <w:trPr>
          <w:trHeight w:val="429"/>
        </w:trPr>
        <w:tc>
          <w:tcPr>
            <w:tcW w:w="567" w:type="dxa"/>
            <w:tcBorders>
              <w:top w:val="single" w:sz="4" w:space="0" w:color="auto"/>
              <w:left w:val="single" w:sz="4" w:space="0" w:color="auto"/>
              <w:bottom w:val="single" w:sz="4" w:space="0" w:color="auto"/>
              <w:right w:val="single" w:sz="4" w:space="0" w:color="auto"/>
            </w:tcBorders>
            <w:vAlign w:val="center"/>
            <w:hideMark/>
          </w:tcPr>
          <w:p w14:paraId="3E3EDE82" w14:textId="5FFA1727" w:rsidR="005053A1" w:rsidRPr="006B4538" w:rsidRDefault="005053A1" w:rsidP="005053A1">
            <w:pPr>
              <w:suppressAutoHyphens/>
              <w:overflowPunct/>
              <w:spacing w:line="264" w:lineRule="auto"/>
              <w:ind w:left="72"/>
              <w:jc w:val="both"/>
              <w:rPr>
                <w:rFonts w:ascii="Times New Roman" w:eastAsia="Times New Roman" w:hAnsi="Times New Roman" w:cs="Times New Roman"/>
                <w:color w:val="auto"/>
                <w:kern w:val="1"/>
                <w:sz w:val="20"/>
                <w:szCs w:val="20"/>
                <w:lang w:eastAsia="pl-PL" w:bidi="ar-SA"/>
              </w:rPr>
            </w:pPr>
            <w:r>
              <w:rPr>
                <w:rFonts w:ascii="Times New Roman" w:eastAsia="Times New Roman" w:hAnsi="Times New Roman" w:cs="Times New Roman"/>
                <w:color w:val="auto"/>
                <w:kern w:val="1"/>
                <w:sz w:val="20"/>
                <w:szCs w:val="20"/>
                <w:lang w:eastAsia="pl-PL" w:bidi="ar-SA"/>
              </w:rPr>
              <w:t>10</w:t>
            </w:r>
            <w:r w:rsidRPr="006B4538">
              <w:rPr>
                <w:rFonts w:ascii="Times New Roman" w:eastAsia="Times New Roman" w:hAnsi="Times New Roman" w:cs="Times New Roman"/>
                <w:color w:val="auto"/>
                <w:kern w:val="1"/>
                <w:sz w:val="20"/>
                <w:szCs w:val="20"/>
                <w:lang w:eastAsia="pl-PL" w:bidi="ar-SA"/>
              </w:rPr>
              <w:t>.</w:t>
            </w:r>
          </w:p>
        </w:tc>
        <w:tc>
          <w:tcPr>
            <w:tcW w:w="8080" w:type="dxa"/>
            <w:tcBorders>
              <w:top w:val="single" w:sz="4" w:space="0" w:color="auto"/>
              <w:left w:val="single" w:sz="4" w:space="0" w:color="auto"/>
              <w:bottom w:val="single" w:sz="4" w:space="0" w:color="auto"/>
              <w:right w:val="single" w:sz="4" w:space="0" w:color="auto"/>
            </w:tcBorders>
            <w:vAlign w:val="center"/>
            <w:hideMark/>
          </w:tcPr>
          <w:p w14:paraId="3293102B" w14:textId="12E659F3" w:rsidR="005053A1" w:rsidRPr="006B4538" w:rsidRDefault="005053A1" w:rsidP="005053A1">
            <w:pPr>
              <w:suppressAutoHyphens/>
              <w:overflowPunct/>
              <w:spacing w:line="264" w:lineRule="auto"/>
              <w:jc w:val="both"/>
              <w:rPr>
                <w:rFonts w:ascii="Times New Roman" w:eastAsia="Times New Roman" w:hAnsi="Times New Roman" w:cs="Times New Roman"/>
                <w:color w:val="auto"/>
                <w:kern w:val="1"/>
                <w:sz w:val="20"/>
                <w:szCs w:val="20"/>
                <w:lang w:eastAsia="pl-PL" w:bidi="ar-SA"/>
              </w:rPr>
            </w:pPr>
            <w:r w:rsidRPr="003961CB">
              <w:rPr>
                <w:rFonts w:ascii="Times New Roman" w:hAnsi="Times New Roman" w:cs="Times New Roman"/>
                <w:color w:val="auto"/>
                <w:sz w:val="20"/>
                <w:szCs w:val="20"/>
              </w:rPr>
              <w:t>Punkt dostępowy (2 szt.) –</w:t>
            </w:r>
            <w:r w:rsidRPr="003961CB">
              <w:rPr>
                <w:rFonts w:ascii="Times New Roman" w:hAnsi="Times New Roman" w:cs="Times New Roman"/>
                <w:color w:val="FF0000"/>
                <w:sz w:val="20"/>
                <w:szCs w:val="20"/>
              </w:rPr>
              <w:t xml:space="preserve"> </w:t>
            </w:r>
            <w:r w:rsidRPr="003961CB">
              <w:rPr>
                <w:rFonts w:ascii="Times New Roman" w:hAnsi="Times New Roman" w:cs="Times New Roman"/>
                <w:sz w:val="20"/>
                <w:szCs w:val="20"/>
              </w:rPr>
              <w:t xml:space="preserve">trój-pasmowy 2,4/5/6 GHz; PPSK; prędkości maks.: 688/4300/5800 </w:t>
            </w:r>
            <w:proofErr w:type="spellStart"/>
            <w:r w:rsidRPr="003961CB">
              <w:rPr>
                <w:rFonts w:ascii="Times New Roman" w:hAnsi="Times New Roman" w:cs="Times New Roman"/>
                <w:sz w:val="20"/>
                <w:szCs w:val="20"/>
              </w:rPr>
              <w:t>Mbit</w:t>
            </w:r>
            <w:proofErr w:type="spellEnd"/>
            <w:r w:rsidRPr="003961CB">
              <w:rPr>
                <w:rFonts w:ascii="Times New Roman" w:hAnsi="Times New Roman" w:cs="Times New Roman"/>
                <w:sz w:val="20"/>
                <w:szCs w:val="20"/>
              </w:rPr>
              <w:t xml:space="preserve">/s; pokrycie 140 m²; MU‑MIMO, 6 strumieni; Hotspot 2.0; </w:t>
            </w:r>
            <w:proofErr w:type="spellStart"/>
            <w:r w:rsidRPr="003961CB">
              <w:rPr>
                <w:rFonts w:ascii="Times New Roman" w:hAnsi="Times New Roman" w:cs="Times New Roman"/>
                <w:sz w:val="20"/>
                <w:szCs w:val="20"/>
              </w:rPr>
              <w:t>PoE</w:t>
            </w:r>
            <w:proofErr w:type="spellEnd"/>
            <w:r w:rsidRPr="003961CB">
              <w:rPr>
                <w:rFonts w:ascii="Times New Roman" w:hAnsi="Times New Roman" w:cs="Times New Roman"/>
                <w:sz w:val="20"/>
                <w:szCs w:val="20"/>
              </w:rPr>
              <w:t xml:space="preserve">+; 1×RJ45; VLAN; do 300 </w:t>
            </w:r>
            <w:proofErr w:type="spellStart"/>
            <w:r w:rsidRPr="003961CB">
              <w:rPr>
                <w:rFonts w:ascii="Times New Roman" w:hAnsi="Times New Roman" w:cs="Times New Roman"/>
                <w:sz w:val="20"/>
                <w:szCs w:val="20"/>
              </w:rPr>
              <w:t>użytk</w:t>
            </w:r>
            <w:proofErr w:type="spellEnd"/>
            <w:r w:rsidRPr="003961CB">
              <w:rPr>
                <w:rFonts w:ascii="Times New Roman" w:hAnsi="Times New Roman" w:cs="Times New Roman"/>
                <w:sz w:val="20"/>
                <w:szCs w:val="20"/>
              </w:rPr>
              <w:t>.; porty 1G/2,5G/5G/10G; kolor zgodny z aranżacją pomieszczenia; zestaw montażowy.</w:t>
            </w:r>
          </w:p>
        </w:tc>
        <w:tc>
          <w:tcPr>
            <w:tcW w:w="1540" w:type="dxa"/>
            <w:tcBorders>
              <w:top w:val="single" w:sz="4" w:space="0" w:color="auto"/>
              <w:left w:val="single" w:sz="4" w:space="0" w:color="auto"/>
              <w:bottom w:val="single" w:sz="4" w:space="0" w:color="auto"/>
              <w:right w:val="single" w:sz="4" w:space="0" w:color="auto"/>
            </w:tcBorders>
            <w:vAlign w:val="center"/>
            <w:hideMark/>
          </w:tcPr>
          <w:p w14:paraId="4EE011DE" w14:textId="77777777" w:rsidR="005053A1" w:rsidRPr="006B4538" w:rsidRDefault="005053A1" w:rsidP="005053A1">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Warunek konieczny</w:t>
            </w:r>
          </w:p>
        </w:tc>
      </w:tr>
    </w:tbl>
    <w:p w14:paraId="5FE54884" w14:textId="77777777" w:rsidR="005053A1" w:rsidRPr="006B4538" w:rsidRDefault="005053A1" w:rsidP="005053A1">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p>
    <w:p w14:paraId="7A1BDAF3" w14:textId="77777777" w:rsidR="005053A1" w:rsidRPr="0041698D" w:rsidRDefault="005053A1" w:rsidP="005053A1">
      <w:pPr>
        <w:suppressAutoHyphens/>
        <w:overflowPunct/>
        <w:spacing w:line="264" w:lineRule="auto"/>
        <w:ind w:left="284"/>
        <w:rPr>
          <w:rFonts w:ascii="Times New Roman" w:eastAsia="Times New Roman" w:hAnsi="Times New Roman" w:cs="Times New Roman"/>
          <w:b/>
          <w:color w:val="auto"/>
          <w:kern w:val="1"/>
          <w:sz w:val="22"/>
          <w:szCs w:val="22"/>
          <w:u w:val="single"/>
          <w:lang w:eastAsia="pl-PL" w:bidi="ar-SA"/>
        </w:rPr>
      </w:pPr>
      <w:r w:rsidRPr="0041698D">
        <w:rPr>
          <w:rFonts w:ascii="Times New Roman" w:eastAsia="Times New Roman" w:hAnsi="Times New Roman" w:cs="Times New Roman" w:hint="eastAsia"/>
          <w:b/>
          <w:color w:val="auto"/>
          <w:kern w:val="1"/>
          <w:sz w:val="22"/>
          <w:szCs w:val="22"/>
          <w:u w:val="single"/>
          <w:lang w:eastAsia="pl-PL" w:bidi="ar-SA"/>
        </w:rPr>
        <w:t>Jest:</w:t>
      </w:r>
    </w:p>
    <w:tbl>
      <w:tblPr>
        <w:tblW w:w="1018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080"/>
        <w:gridCol w:w="1540"/>
      </w:tblGrid>
      <w:tr w:rsidR="005053A1" w:rsidRPr="006B4538" w14:paraId="023BCBD3" w14:textId="77777777" w:rsidTr="005053A1">
        <w:trPr>
          <w:trHeight w:val="429"/>
        </w:trPr>
        <w:tc>
          <w:tcPr>
            <w:tcW w:w="567" w:type="dxa"/>
            <w:tcBorders>
              <w:top w:val="single" w:sz="4" w:space="0" w:color="auto"/>
              <w:left w:val="single" w:sz="4" w:space="0" w:color="auto"/>
              <w:bottom w:val="single" w:sz="4" w:space="0" w:color="auto"/>
              <w:right w:val="single" w:sz="4" w:space="0" w:color="auto"/>
            </w:tcBorders>
            <w:vAlign w:val="center"/>
            <w:hideMark/>
          </w:tcPr>
          <w:p w14:paraId="19AB84CE" w14:textId="13D4A84E" w:rsidR="005053A1" w:rsidRPr="006B4538" w:rsidRDefault="005053A1" w:rsidP="008D676A">
            <w:pPr>
              <w:suppressAutoHyphens/>
              <w:overflowPunct/>
              <w:spacing w:line="264" w:lineRule="auto"/>
              <w:ind w:left="72"/>
              <w:jc w:val="both"/>
              <w:rPr>
                <w:rFonts w:ascii="Times New Roman" w:eastAsia="Times New Roman" w:hAnsi="Times New Roman" w:cs="Times New Roman"/>
                <w:color w:val="auto"/>
                <w:kern w:val="1"/>
                <w:sz w:val="20"/>
                <w:szCs w:val="20"/>
                <w:lang w:eastAsia="pl-PL" w:bidi="ar-SA"/>
              </w:rPr>
            </w:pPr>
            <w:r>
              <w:rPr>
                <w:rFonts w:ascii="Times New Roman" w:eastAsia="Times New Roman" w:hAnsi="Times New Roman" w:cs="Times New Roman"/>
                <w:color w:val="auto"/>
                <w:kern w:val="1"/>
                <w:sz w:val="20"/>
                <w:szCs w:val="20"/>
                <w:lang w:eastAsia="pl-PL" w:bidi="ar-SA"/>
              </w:rPr>
              <w:t>10</w:t>
            </w:r>
            <w:r w:rsidRPr="006B4538">
              <w:rPr>
                <w:rFonts w:ascii="Times New Roman" w:eastAsia="Times New Roman" w:hAnsi="Times New Roman" w:cs="Times New Roman"/>
                <w:color w:val="auto"/>
                <w:kern w:val="1"/>
                <w:sz w:val="20"/>
                <w:szCs w:val="20"/>
                <w:lang w:eastAsia="pl-PL" w:bidi="ar-SA"/>
              </w:rPr>
              <w:t>.</w:t>
            </w:r>
          </w:p>
        </w:tc>
        <w:tc>
          <w:tcPr>
            <w:tcW w:w="8080" w:type="dxa"/>
            <w:tcBorders>
              <w:top w:val="single" w:sz="4" w:space="0" w:color="auto"/>
              <w:left w:val="single" w:sz="4" w:space="0" w:color="auto"/>
              <w:bottom w:val="single" w:sz="4" w:space="0" w:color="auto"/>
              <w:right w:val="single" w:sz="4" w:space="0" w:color="auto"/>
            </w:tcBorders>
            <w:vAlign w:val="center"/>
            <w:hideMark/>
          </w:tcPr>
          <w:p w14:paraId="6412954C" w14:textId="1E31533C" w:rsidR="005053A1" w:rsidRPr="0018207E" w:rsidRDefault="0018207E" w:rsidP="008D676A">
            <w:pPr>
              <w:suppressAutoHyphens/>
              <w:overflowPunct/>
              <w:spacing w:line="264" w:lineRule="auto"/>
              <w:jc w:val="both"/>
              <w:rPr>
                <w:rFonts w:ascii="Times New Roman" w:eastAsia="Times New Roman" w:hAnsi="Times New Roman" w:cs="Times New Roman"/>
                <w:iCs/>
                <w:color w:val="auto"/>
                <w:kern w:val="1"/>
                <w:sz w:val="20"/>
                <w:szCs w:val="20"/>
                <w:lang w:eastAsia="pl-PL" w:bidi="ar-SA"/>
              </w:rPr>
            </w:pPr>
            <w:r w:rsidRPr="00A77E22">
              <w:rPr>
                <w:rFonts w:ascii="Times New Roman" w:eastAsia="Times New Roman" w:hAnsi="Times New Roman" w:cs="Times New Roman"/>
                <w:iCs/>
                <w:color w:val="auto"/>
                <w:kern w:val="1"/>
                <w:sz w:val="20"/>
                <w:szCs w:val="20"/>
                <w:lang w:eastAsia="pl-PL" w:bidi="ar-SA"/>
              </w:rPr>
              <w:t xml:space="preserve">Punkt </w:t>
            </w:r>
            <w:r w:rsidRPr="00D9239B">
              <w:rPr>
                <w:rFonts w:ascii="Times New Roman" w:eastAsia="Times New Roman" w:hAnsi="Times New Roman" w:cs="Times New Roman"/>
                <w:iCs/>
                <w:color w:val="auto"/>
                <w:kern w:val="1"/>
                <w:sz w:val="20"/>
                <w:szCs w:val="20"/>
                <w:lang w:eastAsia="pl-PL" w:bidi="ar-SA"/>
              </w:rPr>
              <w:t xml:space="preserve">dostępowy (2 szt.) – trój-pasmowy 2,4/5/6 GHz; szyfrowanie PPSK; szybkość przesyłanych danych max: 5800 </w:t>
            </w:r>
            <w:proofErr w:type="spellStart"/>
            <w:r w:rsidRPr="00D9239B">
              <w:rPr>
                <w:rFonts w:ascii="Times New Roman" w:eastAsia="Times New Roman" w:hAnsi="Times New Roman" w:cs="Times New Roman"/>
                <w:iCs/>
                <w:color w:val="auto"/>
                <w:kern w:val="1"/>
                <w:sz w:val="20"/>
                <w:szCs w:val="20"/>
                <w:lang w:eastAsia="pl-PL" w:bidi="ar-SA"/>
              </w:rPr>
              <w:t>Mbit</w:t>
            </w:r>
            <w:proofErr w:type="spellEnd"/>
            <w:r w:rsidRPr="00D9239B">
              <w:rPr>
                <w:rFonts w:ascii="Times New Roman" w:eastAsia="Times New Roman" w:hAnsi="Times New Roman" w:cs="Times New Roman"/>
                <w:iCs/>
                <w:color w:val="auto"/>
                <w:kern w:val="1"/>
                <w:sz w:val="20"/>
                <w:szCs w:val="20"/>
                <w:lang w:eastAsia="pl-PL" w:bidi="ar-SA"/>
              </w:rPr>
              <w:t>/s; pokrycie 140 m²; MU</w:t>
            </w:r>
            <w:r w:rsidRPr="00D9239B">
              <w:rPr>
                <w:rFonts w:ascii="Times New Roman" w:eastAsia="Times New Roman" w:hAnsi="Times New Roman" w:cs="Times New Roman"/>
                <w:iCs/>
                <w:color w:val="auto"/>
                <w:kern w:val="1"/>
                <w:sz w:val="20"/>
                <w:szCs w:val="20"/>
                <w:lang w:eastAsia="pl-PL" w:bidi="ar-SA"/>
              </w:rPr>
              <w:noBreakHyphen/>
              <w:t xml:space="preserve">MIMO, 6 strumieni; Hotspot 2.0; VLAN; do 300 </w:t>
            </w:r>
            <w:proofErr w:type="spellStart"/>
            <w:r w:rsidRPr="00D9239B">
              <w:rPr>
                <w:rFonts w:ascii="Times New Roman" w:eastAsia="Times New Roman" w:hAnsi="Times New Roman" w:cs="Times New Roman"/>
                <w:iCs/>
                <w:color w:val="auto"/>
                <w:kern w:val="1"/>
                <w:sz w:val="20"/>
                <w:szCs w:val="20"/>
                <w:lang w:eastAsia="pl-PL" w:bidi="ar-SA"/>
              </w:rPr>
              <w:t>użytk</w:t>
            </w:r>
            <w:proofErr w:type="spellEnd"/>
            <w:r w:rsidRPr="00D9239B">
              <w:rPr>
                <w:rFonts w:ascii="Times New Roman" w:eastAsia="Times New Roman" w:hAnsi="Times New Roman" w:cs="Times New Roman"/>
                <w:iCs/>
                <w:color w:val="auto"/>
                <w:kern w:val="1"/>
                <w:sz w:val="20"/>
                <w:szCs w:val="20"/>
                <w:lang w:eastAsia="pl-PL" w:bidi="ar-SA"/>
              </w:rPr>
              <w:t>.; </w:t>
            </w:r>
            <w:proofErr w:type="spellStart"/>
            <w:r w:rsidRPr="00D9239B">
              <w:rPr>
                <w:rFonts w:ascii="Times New Roman" w:eastAsia="Times New Roman" w:hAnsi="Times New Roman" w:cs="Times New Roman"/>
                <w:iCs/>
                <w:color w:val="auto"/>
                <w:kern w:val="1"/>
                <w:sz w:val="20"/>
                <w:szCs w:val="20"/>
                <w:lang w:eastAsia="pl-PL" w:bidi="ar-SA"/>
              </w:rPr>
              <w:t>PoE</w:t>
            </w:r>
            <w:proofErr w:type="spellEnd"/>
            <w:r w:rsidRPr="00D9239B">
              <w:rPr>
                <w:rFonts w:ascii="Times New Roman" w:eastAsia="Times New Roman" w:hAnsi="Times New Roman" w:cs="Times New Roman"/>
                <w:iCs/>
                <w:color w:val="auto"/>
                <w:kern w:val="1"/>
                <w:sz w:val="20"/>
                <w:szCs w:val="20"/>
                <w:lang w:eastAsia="pl-PL" w:bidi="ar-SA"/>
              </w:rPr>
              <w:t>+; 1×RJ45 LAN 1G; oryginalny zasilacz POE tego samego producenta, kolor zgodny z aranżacją pomieszczenia; zestaw</w:t>
            </w:r>
            <w:r w:rsidRPr="00A77E22">
              <w:rPr>
                <w:rFonts w:ascii="Times New Roman" w:eastAsia="Times New Roman" w:hAnsi="Times New Roman" w:cs="Times New Roman"/>
                <w:iCs/>
                <w:color w:val="auto"/>
                <w:kern w:val="1"/>
                <w:sz w:val="20"/>
                <w:szCs w:val="20"/>
                <w:lang w:eastAsia="pl-PL" w:bidi="ar-SA"/>
              </w:rPr>
              <w:t xml:space="preserve"> montażowy</w:t>
            </w:r>
            <w:r>
              <w:rPr>
                <w:rFonts w:ascii="Times New Roman" w:eastAsia="Times New Roman" w:hAnsi="Times New Roman" w:cs="Times New Roman"/>
                <w:iCs/>
                <w:color w:val="auto"/>
                <w:kern w:val="1"/>
                <w:sz w:val="20"/>
                <w:szCs w:val="20"/>
                <w:lang w:eastAsia="pl-PL" w:bidi="ar-SA"/>
              </w:rPr>
              <w:t>.</w:t>
            </w:r>
          </w:p>
        </w:tc>
        <w:tc>
          <w:tcPr>
            <w:tcW w:w="1540" w:type="dxa"/>
            <w:tcBorders>
              <w:top w:val="single" w:sz="4" w:space="0" w:color="auto"/>
              <w:left w:val="single" w:sz="4" w:space="0" w:color="auto"/>
              <w:bottom w:val="single" w:sz="4" w:space="0" w:color="auto"/>
              <w:right w:val="single" w:sz="4" w:space="0" w:color="auto"/>
            </w:tcBorders>
            <w:vAlign w:val="center"/>
            <w:hideMark/>
          </w:tcPr>
          <w:p w14:paraId="37F662DF" w14:textId="77777777" w:rsidR="005053A1" w:rsidRPr="006B4538" w:rsidRDefault="005053A1" w:rsidP="008D676A">
            <w:pPr>
              <w:suppressAutoHyphens/>
              <w:overflowPunct/>
              <w:spacing w:line="264" w:lineRule="auto"/>
              <w:ind w:left="284"/>
              <w:jc w:val="both"/>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color w:val="auto"/>
                <w:kern w:val="1"/>
                <w:sz w:val="20"/>
                <w:szCs w:val="20"/>
                <w:lang w:eastAsia="pl-PL" w:bidi="ar-SA"/>
              </w:rPr>
              <w:t>Warunek konieczny</w:t>
            </w:r>
          </w:p>
        </w:tc>
      </w:tr>
    </w:tbl>
    <w:p w14:paraId="14769C64" w14:textId="77777777" w:rsidR="006B4538" w:rsidRPr="006B4538" w:rsidRDefault="006B4538" w:rsidP="005D199D">
      <w:pPr>
        <w:suppressAutoHyphens/>
        <w:overflowPunct/>
        <w:spacing w:line="264" w:lineRule="auto"/>
        <w:rPr>
          <w:rFonts w:ascii="Times New Roman" w:eastAsia="Times New Roman" w:hAnsi="Times New Roman" w:cs="Times New Roman"/>
          <w:bCs/>
          <w:color w:val="auto"/>
          <w:kern w:val="1"/>
          <w:sz w:val="20"/>
          <w:szCs w:val="20"/>
          <w:lang w:eastAsia="pl-PL" w:bidi="ar-SA"/>
        </w:rPr>
      </w:pPr>
    </w:p>
    <w:p w14:paraId="43D348EC" w14:textId="77777777" w:rsidR="001D5D6F" w:rsidRPr="006B4538" w:rsidRDefault="001D5D6F" w:rsidP="001D5D6F">
      <w:pPr>
        <w:suppressAutoHyphens/>
        <w:overflowPunct/>
        <w:spacing w:line="264" w:lineRule="auto"/>
        <w:ind w:left="284"/>
        <w:rPr>
          <w:rFonts w:ascii="Times New Roman" w:eastAsia="Times New Roman" w:hAnsi="Times New Roman" w:cs="Times New Roman"/>
          <w:bCs/>
          <w:color w:val="auto"/>
          <w:kern w:val="1"/>
          <w:sz w:val="20"/>
          <w:szCs w:val="20"/>
          <w:lang w:eastAsia="pl-PL" w:bidi="ar-SA"/>
        </w:rPr>
      </w:pPr>
      <w:r w:rsidRPr="006B4538">
        <w:rPr>
          <w:rFonts w:ascii="Times New Roman" w:eastAsia="Times New Roman" w:hAnsi="Times New Roman" w:cs="Times New Roman"/>
          <w:bCs/>
          <w:color w:val="auto"/>
          <w:kern w:val="1"/>
          <w:sz w:val="20"/>
          <w:szCs w:val="20"/>
          <w:lang w:eastAsia="pl-PL" w:bidi="ar-SA"/>
        </w:rPr>
        <w:t>Pozostałe zapisy bez zmian.</w:t>
      </w:r>
    </w:p>
    <w:p w14:paraId="255A6F96" w14:textId="77777777" w:rsidR="006B4538" w:rsidRPr="006B4538" w:rsidRDefault="006B4538" w:rsidP="001D5D6F">
      <w:pPr>
        <w:suppressAutoHyphens/>
        <w:overflowPunct/>
        <w:spacing w:line="288" w:lineRule="auto"/>
        <w:rPr>
          <w:rFonts w:ascii="Times New Roman" w:eastAsia="Arial" w:hAnsi="Times New Roman" w:cs="Tahoma"/>
          <w:bCs/>
          <w:color w:val="auto"/>
          <w:kern w:val="1"/>
          <w:sz w:val="20"/>
          <w:szCs w:val="20"/>
          <w:lang w:bidi="ar-SA"/>
        </w:rPr>
      </w:pPr>
    </w:p>
    <w:p w14:paraId="2F57C4A0" w14:textId="77777777" w:rsidR="001D5D6F" w:rsidRPr="006B4538" w:rsidRDefault="001D5D6F" w:rsidP="001D5D6F">
      <w:pPr>
        <w:suppressAutoHyphens/>
        <w:overflowPunct/>
        <w:spacing w:line="288" w:lineRule="auto"/>
        <w:rPr>
          <w:rFonts w:ascii="Times New Roman" w:eastAsia="Arial" w:hAnsi="Times New Roman" w:cs="Tahoma"/>
          <w:bCs/>
          <w:color w:val="auto"/>
          <w:kern w:val="1"/>
          <w:sz w:val="20"/>
          <w:szCs w:val="20"/>
          <w:lang w:bidi="ar-SA"/>
        </w:rPr>
      </w:pPr>
      <w:r w:rsidRPr="006B4538">
        <w:rPr>
          <w:rFonts w:ascii="Times New Roman" w:eastAsia="Arial" w:hAnsi="Times New Roman" w:cs="Tahoma"/>
          <w:bCs/>
          <w:color w:val="auto"/>
          <w:kern w:val="1"/>
          <w:sz w:val="20"/>
          <w:szCs w:val="20"/>
          <w:lang w:bidi="ar-SA"/>
        </w:rPr>
        <w:t xml:space="preserve">W pozostałym zakresie treść specyfikacji pozostaje bez zmian. </w:t>
      </w:r>
    </w:p>
    <w:p w14:paraId="551F06FD" w14:textId="77777777" w:rsidR="001D5D6F" w:rsidRPr="006B4538" w:rsidRDefault="001D5D6F" w:rsidP="001D5D6F">
      <w:pPr>
        <w:suppressAutoHyphens/>
        <w:overflowPunct/>
        <w:spacing w:line="288" w:lineRule="auto"/>
        <w:rPr>
          <w:rFonts w:ascii="Times New Roman" w:eastAsia="Arial" w:hAnsi="Times New Roman" w:cs="Tahoma"/>
          <w:bCs/>
          <w:color w:val="auto"/>
          <w:kern w:val="1"/>
          <w:sz w:val="20"/>
          <w:szCs w:val="20"/>
          <w:lang w:bidi="ar-SA"/>
        </w:rPr>
      </w:pPr>
    </w:p>
    <w:p w14:paraId="225C0216" w14:textId="77777777" w:rsidR="001D5D6F" w:rsidRPr="006B4538" w:rsidRDefault="001D5D6F" w:rsidP="001D5D6F">
      <w:pPr>
        <w:suppressAutoHyphens/>
        <w:overflowPunct/>
        <w:spacing w:line="288" w:lineRule="auto"/>
        <w:jc w:val="both"/>
        <w:rPr>
          <w:rFonts w:ascii="Times New Roman" w:eastAsia="Times New Roman" w:hAnsi="Times New Roman" w:cs="Times New Roman"/>
          <w:color w:val="auto"/>
          <w:kern w:val="2"/>
          <w:sz w:val="20"/>
          <w:szCs w:val="20"/>
          <w:lang w:bidi="ar-SA"/>
        </w:rPr>
      </w:pPr>
      <w:r w:rsidRPr="006B4538">
        <w:rPr>
          <w:rFonts w:ascii="Times New Roman" w:eastAsia="Arial" w:hAnsi="Times New Roman" w:cs="Tahoma"/>
          <w:bCs/>
          <w:color w:val="auto"/>
          <w:kern w:val="1"/>
          <w:sz w:val="20"/>
          <w:szCs w:val="20"/>
          <w:lang w:bidi="ar-SA"/>
        </w:rPr>
        <w:t xml:space="preserve">Jednocześnie Zamawiający informuje o zmianie treści ogłoszenia o zamówieniu. Ogłoszenie </w:t>
      </w:r>
      <w:r w:rsidRPr="006B4538">
        <w:rPr>
          <w:rFonts w:ascii="Times New Roman" w:eastAsia="Arial" w:hAnsi="Times New Roman" w:cs="Tahoma"/>
          <w:bCs/>
          <w:color w:val="auto"/>
          <w:kern w:val="1"/>
          <w:sz w:val="20"/>
          <w:szCs w:val="20"/>
          <w:lang w:bidi="ar-SA"/>
        </w:rPr>
        <w:br/>
        <w:t>o zmianie ogłoszenia załączono do dokumentacji niniejszego postępowania.</w:t>
      </w:r>
    </w:p>
    <w:p w14:paraId="3EC8C83B" w14:textId="77777777" w:rsidR="001D5D6F" w:rsidRPr="006B4538" w:rsidRDefault="001D5D6F" w:rsidP="001D5D6F">
      <w:pPr>
        <w:suppressAutoHyphens/>
        <w:overflowPunct/>
        <w:spacing w:line="288" w:lineRule="auto"/>
        <w:jc w:val="both"/>
        <w:rPr>
          <w:rFonts w:ascii="Times New Roman" w:eastAsia="Arial" w:hAnsi="Times New Roman" w:cs="Tahoma"/>
          <w:bCs/>
          <w:color w:val="auto"/>
          <w:kern w:val="1"/>
          <w:sz w:val="20"/>
          <w:szCs w:val="20"/>
          <w:lang w:bidi="ar-SA"/>
        </w:rPr>
      </w:pPr>
    </w:p>
    <w:p w14:paraId="37B648CA" w14:textId="77777777" w:rsidR="001D5D6F" w:rsidRPr="006B4538" w:rsidRDefault="001D5D6F" w:rsidP="001D5D6F">
      <w:pPr>
        <w:suppressAutoHyphens/>
        <w:overflowPunct/>
        <w:spacing w:line="288" w:lineRule="auto"/>
        <w:rPr>
          <w:rFonts w:ascii="Times New Roman" w:eastAsia="Times New Roman" w:hAnsi="Times New Roman" w:cs="Times New Roman"/>
          <w:color w:val="auto"/>
          <w:kern w:val="1"/>
          <w:sz w:val="20"/>
          <w:szCs w:val="20"/>
          <w:lang w:bidi="ar-SA"/>
        </w:rPr>
      </w:pPr>
      <w:r w:rsidRPr="006B4538">
        <w:rPr>
          <w:rFonts w:ascii="Times New Roman" w:eastAsia="Times New Roman" w:hAnsi="Times New Roman" w:cs="Times New Roman"/>
          <w:color w:val="auto"/>
          <w:kern w:val="1"/>
          <w:sz w:val="20"/>
          <w:szCs w:val="20"/>
          <w:lang w:bidi="ar-SA"/>
        </w:rPr>
        <w:t>Zmiany wchodzą w życie z dniem podpisania.</w:t>
      </w:r>
    </w:p>
    <w:p w14:paraId="68A052E3" w14:textId="77777777" w:rsidR="001D5D6F" w:rsidRPr="006B4538" w:rsidRDefault="001D5D6F" w:rsidP="001D5D6F">
      <w:pPr>
        <w:suppressAutoHyphens/>
        <w:overflowPunct/>
        <w:spacing w:line="288" w:lineRule="auto"/>
        <w:rPr>
          <w:rFonts w:ascii="Times New Roman" w:eastAsia="Times New Roman" w:hAnsi="Times New Roman" w:cs="Times New Roman"/>
          <w:i/>
          <w:color w:val="auto"/>
          <w:kern w:val="1"/>
          <w:sz w:val="20"/>
          <w:szCs w:val="20"/>
          <w:lang w:bidi="ar-SA"/>
        </w:rPr>
      </w:pPr>
    </w:p>
    <w:p w14:paraId="28B37E1A" w14:textId="6F380EBD" w:rsidR="001D5D6F" w:rsidRPr="006B4538" w:rsidRDefault="001D5D6F" w:rsidP="006B4538">
      <w:pPr>
        <w:tabs>
          <w:tab w:val="left" w:pos="10041"/>
        </w:tabs>
        <w:suppressAutoHyphens/>
        <w:overflowPunct/>
        <w:spacing w:line="288" w:lineRule="auto"/>
        <w:ind w:right="425" w:firstLine="6663"/>
        <w:rPr>
          <w:rFonts w:ascii="Times New Roman" w:eastAsia="Times New Roman" w:hAnsi="Times New Roman" w:cs="Times New Roman"/>
          <w:color w:val="auto"/>
          <w:kern w:val="1"/>
          <w:sz w:val="20"/>
          <w:szCs w:val="20"/>
          <w:lang w:bidi="ar-SA"/>
        </w:rPr>
      </w:pPr>
      <w:r w:rsidRPr="006B4538">
        <w:rPr>
          <w:rFonts w:ascii="Times New Roman" w:eastAsia="Times New Roman" w:hAnsi="Times New Roman" w:cs="Times New Roman"/>
          <w:color w:val="auto"/>
          <w:kern w:val="1"/>
          <w:sz w:val="20"/>
          <w:szCs w:val="20"/>
          <w:lang w:bidi="ar-SA"/>
        </w:rPr>
        <w:t>Kierownik Zamawiającego,</w:t>
      </w:r>
    </w:p>
    <w:p w14:paraId="08F97F12" w14:textId="77777777" w:rsidR="001D5D6F" w:rsidRPr="00EA7062" w:rsidRDefault="001D5D6F" w:rsidP="001D5D6F">
      <w:pPr>
        <w:rPr>
          <w:rFonts w:hint="eastAsia"/>
          <w:lang w:val="en-US"/>
        </w:rPr>
      </w:pPr>
    </w:p>
    <w:p w14:paraId="668C7DEC" w14:textId="77777777" w:rsidR="001D5D6F" w:rsidRDefault="001D5D6F" w:rsidP="001D5D6F">
      <w:pPr>
        <w:rPr>
          <w:rFonts w:hint="eastAsia"/>
          <w:lang w:val="en-US"/>
        </w:rPr>
      </w:pPr>
    </w:p>
    <w:p w14:paraId="418B2969" w14:textId="77777777" w:rsidR="005053A1" w:rsidRDefault="005053A1" w:rsidP="001D5D6F">
      <w:pPr>
        <w:rPr>
          <w:rFonts w:hint="eastAsia"/>
          <w:lang w:val="en-US"/>
        </w:rPr>
      </w:pPr>
    </w:p>
    <w:p w14:paraId="549A4FC3" w14:textId="05E9BAA7" w:rsidR="006B4538" w:rsidRDefault="006B4538" w:rsidP="001D5D6F">
      <w:pPr>
        <w:rPr>
          <w:lang w:val="en-US"/>
        </w:rPr>
      </w:pPr>
    </w:p>
    <w:p w14:paraId="72AA5E93" w14:textId="77777777" w:rsidR="0041698D" w:rsidRPr="00EA7062" w:rsidRDefault="0041698D" w:rsidP="001D5D6F">
      <w:pPr>
        <w:rPr>
          <w:rFonts w:hint="eastAsia"/>
          <w:lang w:val="en-US"/>
        </w:rPr>
      </w:pPr>
    </w:p>
    <w:p w14:paraId="36C7C344" w14:textId="77777777" w:rsidR="001D5D6F" w:rsidRPr="006B4538" w:rsidRDefault="001D5D6F" w:rsidP="001D5D6F">
      <w:pPr>
        <w:tabs>
          <w:tab w:val="left" w:pos="6945"/>
        </w:tabs>
        <w:rPr>
          <w:rFonts w:hint="eastAsia"/>
          <w:i/>
          <w:sz w:val="20"/>
          <w:szCs w:val="20"/>
          <w:u w:val="single"/>
        </w:rPr>
      </w:pPr>
      <w:r w:rsidRPr="006B4538">
        <w:rPr>
          <w:i/>
          <w:sz w:val="20"/>
          <w:szCs w:val="20"/>
          <w:u w:val="single"/>
        </w:rPr>
        <w:t>Załączniki:</w:t>
      </w:r>
    </w:p>
    <w:p w14:paraId="4CC0AEA7" w14:textId="3902E74A" w:rsidR="00C57264" w:rsidRPr="006B4538" w:rsidRDefault="001D5D6F" w:rsidP="00E22F9F">
      <w:pPr>
        <w:numPr>
          <w:ilvl w:val="0"/>
          <w:numId w:val="7"/>
        </w:numPr>
        <w:ind w:left="284" w:hanging="284"/>
        <w:rPr>
          <w:rFonts w:hint="eastAsia"/>
          <w:i/>
          <w:sz w:val="20"/>
          <w:szCs w:val="20"/>
        </w:rPr>
      </w:pPr>
      <w:r w:rsidRPr="006B4538">
        <w:rPr>
          <w:i/>
          <w:sz w:val="20"/>
          <w:szCs w:val="20"/>
        </w:rPr>
        <w:t>Załącznik nr 1</w:t>
      </w:r>
      <w:r w:rsidR="005D199D" w:rsidRPr="006B4538">
        <w:rPr>
          <w:i/>
          <w:sz w:val="20"/>
          <w:szCs w:val="20"/>
        </w:rPr>
        <w:t>a</w:t>
      </w:r>
      <w:r w:rsidRPr="006B4538">
        <w:rPr>
          <w:i/>
          <w:sz w:val="20"/>
          <w:szCs w:val="20"/>
        </w:rPr>
        <w:t xml:space="preserve"> do SWZ (wersja jednolita po zmianach z dnia </w:t>
      </w:r>
      <w:r w:rsidR="005053A1">
        <w:rPr>
          <w:i/>
          <w:sz w:val="20"/>
          <w:szCs w:val="20"/>
        </w:rPr>
        <w:t>0</w:t>
      </w:r>
      <w:r w:rsidR="0018207E">
        <w:rPr>
          <w:i/>
          <w:sz w:val="20"/>
          <w:szCs w:val="20"/>
        </w:rPr>
        <w:t>3</w:t>
      </w:r>
      <w:r w:rsidR="005053A1">
        <w:rPr>
          <w:i/>
          <w:sz w:val="20"/>
          <w:szCs w:val="20"/>
        </w:rPr>
        <w:t>.06</w:t>
      </w:r>
      <w:r w:rsidRPr="006B4538">
        <w:rPr>
          <w:i/>
          <w:sz w:val="20"/>
          <w:szCs w:val="20"/>
        </w:rPr>
        <w:t>.2026 r.)</w:t>
      </w:r>
    </w:p>
    <w:sectPr w:rsidR="00C57264" w:rsidRPr="006B4538" w:rsidSect="007E4BC2">
      <w:headerReference w:type="default" r:id="rId13"/>
      <w:footerReference w:type="default" r:id="rId14"/>
      <w:pgSz w:w="11906" w:h="16838"/>
      <w:pgMar w:top="2011" w:right="849" w:bottom="1560" w:left="993" w:header="57" w:footer="544"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7DB0A" w14:textId="77777777" w:rsidR="00834A39" w:rsidRDefault="00834A39">
      <w:pPr>
        <w:rPr>
          <w:rFonts w:hint="eastAsia"/>
        </w:rPr>
      </w:pPr>
      <w:r>
        <w:separator/>
      </w:r>
    </w:p>
  </w:endnote>
  <w:endnote w:type="continuationSeparator" w:id="0">
    <w:p w14:paraId="73AF1EDD" w14:textId="77777777" w:rsidR="00834A39" w:rsidRDefault="00834A3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1"/>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EE"/>
    <w:family w:val="swiss"/>
    <w:pitch w:val="variable"/>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9D488" w14:textId="3B1AE7E9" w:rsidR="00FF3A7C" w:rsidRDefault="00C57264">
    <w:pPr>
      <w:pStyle w:val="Stopka"/>
      <w:rPr>
        <w:rFonts w:hint="eastAsia"/>
      </w:rPr>
    </w:pPr>
    <w:r>
      <w:rPr>
        <w:noProof/>
        <w:lang w:eastAsia="pl-PL" w:bidi="ar-SA"/>
      </w:rPr>
      <mc:AlternateContent>
        <mc:Choice Requires="wps">
          <w:drawing>
            <wp:anchor distT="0" distB="0" distL="114300" distR="114300" simplePos="0" relativeHeight="251666432" behindDoc="0" locked="0" layoutInCell="1" allowOverlap="1" wp14:anchorId="123F9B1B" wp14:editId="7FD2024B">
              <wp:simplePos x="0" y="0"/>
              <wp:positionH relativeFrom="column">
                <wp:posOffset>3836670</wp:posOffset>
              </wp:positionH>
              <wp:positionV relativeFrom="paragraph">
                <wp:posOffset>-379730</wp:posOffset>
              </wp:positionV>
              <wp:extent cx="1362075" cy="384175"/>
              <wp:effectExtent l="0" t="0" r="0" b="0"/>
              <wp:wrapNone/>
              <wp:docPr id="10"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C2BACFA" w14:textId="77777777" w:rsidR="00C57264" w:rsidRPr="00C57264" w:rsidRDefault="00C57264"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297AC37" w14:textId="77777777" w:rsidR="00C57264" w:rsidRPr="00C57264" w:rsidRDefault="00C57264"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23F9B1B" id="_x0000_t202" coordsize="21600,21600" o:spt="202" path="m,l,21600r21600,l21600,xe">
              <v:stroke joinstyle="miter"/>
              <v:path gradientshapeok="t" o:connecttype="rect"/>
            </v:shapetype>
            <v:shape id="pole tekstowe 9" o:spid="_x0000_s1026" type="#_x0000_t202" style="position:absolute;margin-left:302.1pt;margin-top:-29.9pt;width:107.25pt;height:3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" filled="f" stroked="f">
              <v:textbox>
                <w:txbxContent>
                  <w:p w14:paraId="1C2BACFA" w14:textId="77777777" w:rsidR="00C57264" w:rsidRPr="00C57264" w:rsidRDefault="00C57264"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297AC37" w14:textId="77777777" w:rsidR="00C57264" w:rsidRPr="00C57264" w:rsidRDefault="00C57264"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007E4BC2">
      <w:rPr>
        <w:noProof/>
        <w:lang w:eastAsia="pl-PL" w:bidi="ar-SA"/>
      </w:rPr>
      <w:drawing>
        <wp:anchor distT="0" distB="0" distL="114300" distR="114300" simplePos="0" relativeHeight="251661312" behindDoc="0" locked="0" layoutInCell="1" allowOverlap="1" wp14:anchorId="05C1DD1F" wp14:editId="0C5E0453">
          <wp:simplePos x="0" y="0"/>
          <wp:positionH relativeFrom="column">
            <wp:posOffset>5452110</wp:posOffset>
          </wp:positionH>
          <wp:positionV relativeFrom="paragraph">
            <wp:posOffset>-361950</wp:posOffset>
          </wp:positionV>
          <wp:extent cx="845185" cy="552450"/>
          <wp:effectExtent l="0" t="0" r="0" b="0"/>
          <wp:wrapSquare wrapText="bothSides"/>
          <wp:docPr id="716139074" name="Obraz 716139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BC2">
      <w:rPr>
        <w:noProof/>
        <w:lang w:eastAsia="pl-PL" w:bidi="ar-SA"/>
      </w:rPr>
      <w:drawing>
        <wp:anchor distT="0" distB="0" distL="114300" distR="114300" simplePos="0" relativeHeight="251664384" behindDoc="0" locked="0" layoutInCell="1" allowOverlap="1" wp14:anchorId="49A9E666" wp14:editId="0D40441E">
          <wp:simplePos x="0" y="0"/>
          <wp:positionH relativeFrom="column">
            <wp:posOffset>2643505</wp:posOffset>
          </wp:positionH>
          <wp:positionV relativeFrom="paragraph">
            <wp:posOffset>-365125</wp:posOffset>
          </wp:positionV>
          <wp:extent cx="915670" cy="365125"/>
          <wp:effectExtent l="0" t="0" r="0" b="0"/>
          <wp:wrapNone/>
          <wp:docPr id="716139077"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sidR="007E4BC2">
      <w:rPr>
        <w:noProof/>
        <w:lang w:eastAsia="pl-PL" w:bidi="ar-SA"/>
      </w:rPr>
      <w:drawing>
        <wp:anchor distT="0" distB="0" distL="114300" distR="114300" simplePos="0" relativeHeight="251663360" behindDoc="0" locked="0" layoutInCell="1" allowOverlap="1" wp14:anchorId="3BECB705" wp14:editId="535E4471">
          <wp:simplePos x="0" y="0"/>
          <wp:positionH relativeFrom="column">
            <wp:posOffset>1194435</wp:posOffset>
          </wp:positionH>
          <wp:positionV relativeFrom="paragraph">
            <wp:posOffset>-365125</wp:posOffset>
          </wp:positionV>
          <wp:extent cx="1200150" cy="365125"/>
          <wp:effectExtent l="0" t="0" r="0" b="0"/>
          <wp:wrapNone/>
          <wp:docPr id="716139076"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sidR="007E4BC2">
      <w:rPr>
        <w:noProof/>
        <w:lang w:eastAsia="pl-PL" w:bidi="ar-SA"/>
      </w:rPr>
      <w:drawing>
        <wp:anchor distT="0" distB="0" distL="114300" distR="114300" simplePos="0" relativeHeight="251660288" behindDoc="0" locked="0" layoutInCell="1" allowOverlap="1" wp14:anchorId="36746411" wp14:editId="3F1F1D98">
          <wp:simplePos x="0" y="0"/>
          <wp:positionH relativeFrom="column">
            <wp:posOffset>-377190</wp:posOffset>
          </wp:positionH>
          <wp:positionV relativeFrom="paragraph">
            <wp:posOffset>-447675</wp:posOffset>
          </wp:positionV>
          <wp:extent cx="1209675" cy="629920"/>
          <wp:effectExtent l="0" t="0" r="9525" b="0"/>
          <wp:wrapSquare wrapText="bothSides"/>
          <wp:docPr id="716139075" name="Obraz 71613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BC2">
      <w:rPr>
        <w:noProof/>
        <w:lang w:eastAsia="pl-PL" w:bidi="ar-SA"/>
      </w:rPr>
      <mc:AlternateContent>
        <mc:Choice Requires="wps">
          <w:drawing>
            <wp:anchor distT="0" distB="0" distL="0" distR="0" simplePos="0" relativeHeight="7" behindDoc="0" locked="0" layoutInCell="1" allowOverlap="1" wp14:anchorId="5141AC49" wp14:editId="3C430257">
              <wp:simplePos x="0" y="0"/>
              <wp:positionH relativeFrom="column">
                <wp:posOffset>-482600</wp:posOffset>
              </wp:positionH>
              <wp:positionV relativeFrom="paragraph">
                <wp:posOffset>-511175</wp:posOffset>
              </wp:positionV>
              <wp:extent cx="6930390" cy="635"/>
              <wp:effectExtent l="0" t="0" r="22860" b="3746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ln w="12600">
                        <a:solidFill>
                          <a:srgbClr val="4E8E9C"/>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BFED052" id="Łącznik prosty 1" o:spid="_x0000_s1026" style="position:absolute;z-index: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" strokecolor="#4e8e9c" strokeweight=".35mm">
              <o:lock v:ext="edit" shapetype="f"/>
            </v:line>
          </w:pict>
        </mc:Fallback>
      </mc:AlternateContent>
    </w:r>
    <w:r w:rsidR="00EA7062">
      <w:tab/>
    </w:r>
    <w:r w:rsidR="00EA706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6A3AE" w14:textId="77777777" w:rsidR="00834A39" w:rsidRDefault="00834A39">
      <w:pPr>
        <w:rPr>
          <w:rFonts w:hint="eastAsia"/>
        </w:rPr>
      </w:pPr>
      <w:bookmarkStart w:id="0" w:name="_Hlk193358749"/>
      <w:bookmarkEnd w:id="0"/>
      <w:r>
        <w:separator/>
      </w:r>
    </w:p>
  </w:footnote>
  <w:footnote w:type="continuationSeparator" w:id="0">
    <w:p w14:paraId="3E0294FA" w14:textId="77777777" w:rsidR="00834A39" w:rsidRDefault="00834A3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526A" w14:textId="77777777" w:rsidR="007E4BC2" w:rsidRDefault="007E4BC2" w:rsidP="007E4BC2">
    <w:pPr>
      <w:jc w:val="both"/>
      <w:rPr>
        <w:rFonts w:asciiTheme="minorHAnsi" w:hAnsiTheme="minorHAnsi" w:cstheme="minorHAnsi"/>
        <w:i/>
        <w:iCs/>
        <w:sz w:val="16"/>
        <w:szCs w:val="16"/>
      </w:rPr>
    </w:pPr>
  </w:p>
  <w:p w14:paraId="4611F4FC" w14:textId="77777777" w:rsidR="007E4BC2" w:rsidRDefault="007E4BC2" w:rsidP="007E4BC2">
    <w:pPr>
      <w:jc w:val="both"/>
      <w:rPr>
        <w:rFonts w:asciiTheme="minorHAnsi" w:hAnsiTheme="minorHAnsi" w:cstheme="minorHAnsi"/>
        <w:i/>
        <w:iCs/>
        <w:sz w:val="16"/>
        <w:szCs w:val="16"/>
      </w:rPr>
    </w:pPr>
  </w:p>
  <w:p w14:paraId="52C6D097" w14:textId="77777777" w:rsidR="007E4BC2" w:rsidRDefault="007E4BC2" w:rsidP="007E4BC2">
    <w:pPr>
      <w:jc w:val="both"/>
      <w:rPr>
        <w:rFonts w:asciiTheme="minorHAnsi" w:hAnsiTheme="minorHAnsi" w:cstheme="minorHAnsi"/>
        <w:i/>
        <w:iCs/>
        <w:sz w:val="16"/>
        <w:szCs w:val="16"/>
      </w:rPr>
    </w:pPr>
  </w:p>
  <w:p w14:paraId="50A77869" w14:textId="0BD16104" w:rsidR="007E4BC2" w:rsidRPr="007E4BC2" w:rsidRDefault="005A709B"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78CCA0EC" wp14:editId="73BBEF1F">
          <wp:extent cx="6372225" cy="638175"/>
          <wp:effectExtent l="0" t="0" r="9525"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2C82"/>
    <w:multiLevelType w:val="hybridMultilevel"/>
    <w:tmpl w:val="19F65484"/>
    <w:lvl w:ilvl="0" w:tplc="1A56BE9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2426CB2"/>
    <w:multiLevelType w:val="hybridMultilevel"/>
    <w:tmpl w:val="C7C0CB4C"/>
    <w:lvl w:ilvl="0" w:tplc="BE72C890">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27F176F6"/>
    <w:multiLevelType w:val="hybridMultilevel"/>
    <w:tmpl w:val="E71EFE88"/>
    <w:lvl w:ilvl="0" w:tplc="04150013">
      <w:start w:val="1"/>
      <w:numFmt w:val="upperRoman"/>
      <w:lvlText w:val="%1."/>
      <w:lvlJc w:val="right"/>
      <w:pPr>
        <w:ind w:left="720" w:hanging="360"/>
      </w:pPr>
    </w:lvl>
    <w:lvl w:ilvl="1" w:tplc="0415000F">
      <w:start w:val="1"/>
      <w:numFmt w:val="decimal"/>
      <w:lvlText w:val="%2."/>
      <w:lvlJc w:val="left"/>
      <w:pPr>
        <w:ind w:left="1440" w:hanging="360"/>
      </w:pPr>
      <w:rPr>
        <w:rFonts w:hint="default"/>
        <w:i w:val="0"/>
      </w:rPr>
    </w:lvl>
    <w:lvl w:ilvl="2" w:tplc="6534FF6C">
      <w:start w:val="1"/>
      <w:numFmt w:val="decimal"/>
      <w:lvlText w:val="%3)"/>
      <w:lvlJc w:val="left"/>
      <w:pPr>
        <w:ind w:left="2340" w:hanging="360"/>
      </w:pPr>
      <w:rPr>
        <w:rFonts w:hint="default"/>
      </w:r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9123FA2"/>
    <w:multiLevelType w:val="hybridMultilevel"/>
    <w:tmpl w:val="AF0AC8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4F3103C"/>
    <w:multiLevelType w:val="hybridMultilevel"/>
    <w:tmpl w:val="670C9684"/>
    <w:lvl w:ilvl="0" w:tplc="CB5AF2CE">
      <w:start w:val="1"/>
      <w:numFmt w:val="decimal"/>
      <w:lvlText w:val="%1."/>
      <w:lvlJc w:val="left"/>
      <w:pPr>
        <w:ind w:left="1353"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3B735B9A"/>
    <w:multiLevelType w:val="hybridMultilevel"/>
    <w:tmpl w:val="C5F61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C3765BB"/>
    <w:multiLevelType w:val="hybridMultilevel"/>
    <w:tmpl w:val="8B12ADDA"/>
    <w:lvl w:ilvl="0" w:tplc="04150011">
      <w:start w:val="1"/>
      <w:numFmt w:val="decimal"/>
      <w:lvlText w:val="%1)"/>
      <w:lvlJc w:val="left"/>
      <w:pPr>
        <w:ind w:left="578" w:hanging="360"/>
      </w:pPr>
    </w:lvl>
    <w:lvl w:ilvl="1" w:tplc="0E9A9F10">
      <w:start w:val="1"/>
      <w:numFmt w:val="decimal"/>
      <w:lvlText w:val="%2."/>
      <w:lvlJc w:val="left"/>
      <w:pPr>
        <w:ind w:left="1298" w:hanging="360"/>
      </w:pPr>
      <w:rPr>
        <w:rFonts w:hint="default"/>
      </w:rPr>
    </w:lvl>
    <w:lvl w:ilvl="2" w:tplc="04150011">
      <w:start w:val="1"/>
      <w:numFmt w:val="decimal"/>
      <w:lvlText w:val="%3)"/>
      <w:lvlJc w:val="lef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 w15:restartNumberingAfterBreak="0">
    <w:nsid w:val="66A34D51"/>
    <w:multiLevelType w:val="hybridMultilevel"/>
    <w:tmpl w:val="723CC9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6"/>
  </w:num>
  <w:num w:numId="5">
    <w:abstractNumId w:val="3"/>
  </w:num>
  <w:num w:numId="6">
    <w:abstractNumId w:val="2"/>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9"/>
  <w:hyphenationZone w:val="425"/>
  <w:characterSpacingControl w:val="doNotCompress"/>
  <w:hdrShapeDefaults>
    <o:shapedefaults v:ext="edit" spidmax="256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63A8B"/>
    <w:rsid w:val="00082053"/>
    <w:rsid w:val="00131E60"/>
    <w:rsid w:val="0018207E"/>
    <w:rsid w:val="00194071"/>
    <w:rsid w:val="001D5D6F"/>
    <w:rsid w:val="002524A8"/>
    <w:rsid w:val="003D394C"/>
    <w:rsid w:val="003E0B5E"/>
    <w:rsid w:val="0041245D"/>
    <w:rsid w:val="0041698D"/>
    <w:rsid w:val="0045618E"/>
    <w:rsid w:val="005053A1"/>
    <w:rsid w:val="005A709B"/>
    <w:rsid w:val="005D199D"/>
    <w:rsid w:val="005F63FE"/>
    <w:rsid w:val="00613FB5"/>
    <w:rsid w:val="006B4538"/>
    <w:rsid w:val="00767CE7"/>
    <w:rsid w:val="007E4BC2"/>
    <w:rsid w:val="007F03E9"/>
    <w:rsid w:val="0081560E"/>
    <w:rsid w:val="00820D86"/>
    <w:rsid w:val="00834A39"/>
    <w:rsid w:val="00856AC3"/>
    <w:rsid w:val="00867917"/>
    <w:rsid w:val="008E1A44"/>
    <w:rsid w:val="0095487A"/>
    <w:rsid w:val="00957DAD"/>
    <w:rsid w:val="0099004F"/>
    <w:rsid w:val="009C364D"/>
    <w:rsid w:val="009C72D0"/>
    <w:rsid w:val="009D4A23"/>
    <w:rsid w:val="00A219A7"/>
    <w:rsid w:val="00A6688A"/>
    <w:rsid w:val="00A77E22"/>
    <w:rsid w:val="00AC79B6"/>
    <w:rsid w:val="00B613F1"/>
    <w:rsid w:val="00BC13C0"/>
    <w:rsid w:val="00BD543B"/>
    <w:rsid w:val="00BD54FE"/>
    <w:rsid w:val="00C57264"/>
    <w:rsid w:val="00CE0191"/>
    <w:rsid w:val="00D13B2A"/>
    <w:rsid w:val="00D22CFB"/>
    <w:rsid w:val="00D9239B"/>
    <w:rsid w:val="00DF3A22"/>
    <w:rsid w:val="00E22F9F"/>
    <w:rsid w:val="00E51E1C"/>
    <w:rsid w:val="00E5219E"/>
    <w:rsid w:val="00EA7062"/>
    <w:rsid w:val="00EF34FE"/>
    <w:rsid w:val="00F0133C"/>
    <w:rsid w:val="00FC17DA"/>
    <w:rsid w:val="00FE20EB"/>
    <w:rsid w:val="00FF3A7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CFC7E11"/>
  <w15:docId w15:val="{5DFB355B-8206-48C7-8696-D0A633AD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207E"/>
    <w:pPr>
      <w:widowControl w:val="0"/>
      <w:overflowPunct w:val="0"/>
    </w:pPr>
    <w:rPr>
      <w:color w:val="00000A"/>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34"/>
    <w:qFormat/>
    <w:rsid w:val="001D5D6F"/>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1D5D6F"/>
    <w:rPr>
      <w:rFonts w:ascii="Microsoft Sans Serif" w:eastAsia="Microsoft Sans Serif" w:hAnsi="Microsoft Sans Serif" w:cs="Microsoft Sans Serif"/>
      <w:color w:val="000000"/>
      <w:sz w:val="24"/>
      <w:lang w:eastAsia="pl-PL" w:bidi="pl-PL"/>
    </w:rPr>
  </w:style>
  <w:style w:type="character" w:customStyle="1" w:styleId="Podpistabeli">
    <w:name w:val="Podpis tabeli_"/>
    <w:link w:val="Podpistabeli0"/>
    <w:rsid w:val="001D5D6F"/>
    <w:rPr>
      <w:rFonts w:ascii="Times New Roman" w:eastAsia="Times New Roman" w:hAnsi="Times New Roman" w:cs="Times New Roman"/>
    </w:rPr>
  </w:style>
  <w:style w:type="paragraph" w:customStyle="1" w:styleId="Podpistabeli0">
    <w:name w:val="Podpis tabeli"/>
    <w:basedOn w:val="Normalny"/>
    <w:link w:val="Podpistabeli"/>
    <w:rsid w:val="001D5D6F"/>
    <w:pPr>
      <w:overflowPunct/>
    </w:pPr>
    <w:rPr>
      <w:rFonts w:ascii="Times New Roman" w:eastAsia="Times New Roman" w:hAnsi="Times New Roman" w:cs="Times New Roman"/>
      <w:color w:val="auto"/>
      <w:sz w:val="20"/>
    </w:rPr>
  </w:style>
  <w:style w:type="paragraph" w:styleId="Tekstpodstawowy2">
    <w:name w:val="Body Text 2"/>
    <w:basedOn w:val="Normalny"/>
    <w:link w:val="Tekstpodstawowy2Znak"/>
    <w:uiPriority w:val="99"/>
    <w:unhideWhenUsed/>
    <w:rsid w:val="001D5D6F"/>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1D5D6F"/>
    <w:rPr>
      <w:rFonts w:ascii="Microsoft Sans Serif" w:eastAsia="Microsoft Sans Serif" w:hAnsi="Microsoft Sans Serif" w:cs="Microsoft Sans Serif"/>
      <w:color w:val="000000"/>
      <w:sz w:val="24"/>
      <w:lang w:eastAsia="pl-PL" w:bidi="pl-PL"/>
    </w:rPr>
  </w:style>
  <w:style w:type="character" w:styleId="Nierozpoznanawzmianka">
    <w:name w:val="Unresolved Mention"/>
    <w:basedOn w:val="Domylnaczcionkaakapitu"/>
    <w:uiPriority w:val="99"/>
    <w:semiHidden/>
    <w:unhideWhenUsed/>
    <w:rsid w:val="00990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777407342">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1634366457">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multithread/mobil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sults.bapco.com/performance?benchmark=CrossMark&amp;metric=median&amp;form_factor=desktop&amp;version=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ubenchmark.net/multithread/mobil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panlublin.ezamawiajacy.pl" TargetMode="External"/><Relationship Id="rId4" Type="http://schemas.openxmlformats.org/officeDocument/2006/relationships/settings" Target="settings.xml"/><Relationship Id="rId9" Type="http://schemas.openxmlformats.org/officeDocument/2006/relationships/hyperlink" Target="https://results.bapco.com/performance?benchmark=CrossMark&amp;metric=median&amp;form_factor=desktop&amp;version=I"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5FD27-3390-4EAB-9270-738C5F69B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2561</Words>
  <Characters>16773</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Pacek-Bieniek</dc:creator>
  <cp:keywords/>
  <dc:description/>
  <cp:lastModifiedBy>Ewa Buchajczuk</cp:lastModifiedBy>
  <cp:revision>13</cp:revision>
  <cp:lastPrinted>2025-03-20T13:49:00Z</cp:lastPrinted>
  <dcterms:created xsi:type="dcterms:W3CDTF">2026-06-03T07:02:00Z</dcterms:created>
  <dcterms:modified xsi:type="dcterms:W3CDTF">2026-06-03T12:24:00Z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37c6ec4e64dc640bd4aa784b742a6fb08e400a6647f5a4480b740d58a7dbfc8a</vt:lpwstr>
  </property>
</Properties>
</file>