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7B8A62B2" w:rsidR="00E274AE" w:rsidRPr="00C557CB" w:rsidRDefault="00E274AE" w:rsidP="00FB4D2F">
      <w:pPr>
        <w:ind w:right="-233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BE517E">
        <w:rPr>
          <w:rFonts w:ascii="Times New Roman" w:eastAsia="Verdana" w:hAnsi="Times New Roman"/>
        </w:rPr>
        <w:t>15.05</w:t>
      </w:r>
      <w:r w:rsidR="00B35DDA" w:rsidRPr="00C557CB">
        <w:rPr>
          <w:rFonts w:ascii="Times New Roman" w:eastAsia="Verdana" w:hAnsi="Times New Roman"/>
        </w:rPr>
        <w:t>.202</w:t>
      </w:r>
      <w:r w:rsidR="00BF3AF6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2955BAFC" w14:textId="38B6AC82" w:rsidR="00E274AE" w:rsidRPr="00FB4D2F" w:rsidRDefault="00E274AE" w:rsidP="00FB4D2F">
      <w:pPr>
        <w:ind w:left="-142" w:right="-233"/>
        <w:rPr>
          <w:rFonts w:ascii="Times New Roman" w:hAnsi="Times New Roman"/>
        </w:rPr>
      </w:pPr>
      <w:r w:rsidRPr="00C557CB">
        <w:rPr>
          <w:rFonts w:ascii="Times New Roman" w:eastAsia="Verdana" w:hAnsi="Times New Roman"/>
          <w:b/>
        </w:rPr>
        <w:t>A-2401-</w:t>
      </w:r>
      <w:r w:rsidR="00BE517E">
        <w:rPr>
          <w:rFonts w:ascii="Times New Roman" w:eastAsia="Verdana" w:hAnsi="Times New Roman"/>
          <w:b/>
        </w:rPr>
        <w:t>36</w:t>
      </w:r>
      <w:r w:rsidR="00B35DDA" w:rsidRPr="00C557CB">
        <w:rPr>
          <w:rFonts w:ascii="Times New Roman" w:eastAsia="Verdana" w:hAnsi="Times New Roman"/>
          <w:b/>
        </w:rPr>
        <w:t>/202</w:t>
      </w:r>
      <w:r w:rsidR="00BF3AF6">
        <w:rPr>
          <w:rFonts w:ascii="Times New Roman" w:eastAsia="Verdana" w:hAnsi="Times New Roman"/>
          <w:b/>
        </w:rPr>
        <w:t>6</w:t>
      </w:r>
    </w:p>
    <w:p w14:paraId="6D3DD513" w14:textId="77777777" w:rsidR="0069062B" w:rsidRPr="00C557CB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C557CB" w:rsidRDefault="00E274AE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2C8442CE" w14:textId="007E97BC" w:rsidR="00845D0A" w:rsidRPr="00BE517E" w:rsidRDefault="00E274AE" w:rsidP="00BE517E">
      <w:pPr>
        <w:pStyle w:val="Teksttreci30"/>
        <w:spacing w:after="0"/>
        <w:ind w:left="-142" w:right="-143"/>
        <w:jc w:val="both"/>
        <w:rPr>
          <w:rFonts w:eastAsia="Microsoft Sans Serif"/>
          <w:b/>
          <w:bCs/>
          <w:color w:val="000000"/>
          <w:sz w:val="24"/>
          <w:lang w:eastAsia="pl-PL"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r w:rsidR="00BE517E" w:rsidRPr="00BE517E">
        <w:rPr>
          <w:rFonts w:eastAsia="Microsoft Sans Serif" w:hint="eastAsia"/>
          <w:b/>
          <w:bCs/>
          <w:color w:val="000000"/>
          <w:sz w:val="24"/>
          <w:lang w:eastAsia="pl-PL" w:bidi="pl-PL"/>
        </w:rPr>
        <w:t xml:space="preserve">Dostawa odczynników chemicznych i materiałów laboratoryjnych na rzecz Instytutu Agrofizyki im. Bohdana Dobrzańskiego Polskiej Akademii Nauk w Lublinie </w:t>
      </w:r>
      <w:r w:rsidR="00BE517E" w:rsidRPr="00BE517E">
        <w:rPr>
          <w:rFonts w:eastAsia="Microsoft Sans Serif" w:hint="eastAsia"/>
          <w:b/>
          <w:bCs/>
          <w:color w:val="000000"/>
          <w:sz w:val="24"/>
          <w:lang w:eastAsia="pl-PL" w:bidi="pl-PL"/>
        </w:rPr>
        <w:t>–</w:t>
      </w:r>
      <w:r w:rsidR="00BE517E" w:rsidRPr="00BE517E">
        <w:rPr>
          <w:rFonts w:eastAsia="Microsoft Sans Serif" w:hint="eastAsia"/>
          <w:b/>
          <w:bCs/>
          <w:color w:val="000000"/>
          <w:sz w:val="24"/>
          <w:lang w:eastAsia="pl-PL" w:bidi="pl-PL"/>
        </w:rPr>
        <w:t xml:space="preserve"> 2 części</w:t>
      </w:r>
    </w:p>
    <w:p w14:paraId="690392FB" w14:textId="77777777" w:rsidR="00845D0A" w:rsidRDefault="00845D0A" w:rsidP="00845D0A">
      <w:pPr>
        <w:pStyle w:val="Teksttreci30"/>
        <w:spacing w:after="0"/>
        <w:ind w:left="-142" w:right="-143"/>
        <w:jc w:val="both"/>
        <w:rPr>
          <w:snapToGrid w:val="0"/>
          <w:szCs w:val="22"/>
          <w:lang w:bidi="pl-PL"/>
        </w:rPr>
      </w:pPr>
    </w:p>
    <w:p w14:paraId="5D835D4D" w14:textId="77777777" w:rsidR="00BE517E" w:rsidRPr="00BE517E" w:rsidRDefault="00BE517E" w:rsidP="00BE517E">
      <w:pPr>
        <w:overflowPunct/>
        <w:ind w:left="-142"/>
        <w:jc w:val="both"/>
        <w:rPr>
          <w:rFonts w:ascii="Times New Roman" w:eastAsia="Times New Roman" w:hAnsi="Times New Roman" w:cs="Times New Roman"/>
          <w:i/>
          <w:snapToGrid w:val="0"/>
          <w:color w:val="auto"/>
          <w:sz w:val="20"/>
          <w:szCs w:val="22"/>
          <w:lang w:bidi="pl-PL"/>
        </w:rPr>
      </w:pPr>
      <w:r w:rsidRPr="00BE517E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>Źródło finansowania:</w:t>
      </w:r>
    </w:p>
    <w:p w14:paraId="1A43A52E" w14:textId="139F2DB7" w:rsidR="00DA2D0F" w:rsidRPr="00DA2D0F" w:rsidRDefault="00BE517E" w:rsidP="00BE517E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BE517E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 xml:space="preserve">Zamówienie finansowane z środków otrzymanych od Narodowego Centrum Nauki na realizację projektu badawczego nr 2024/53/B/NZ9/01058 pt. „Mechanizmy warunkujące przydatność wybranych gatunków grzybów </w:t>
      </w:r>
      <w:proofErr w:type="spellStart"/>
      <w:r w:rsidRPr="00BE517E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>entomopatogennych</w:t>
      </w:r>
      <w:proofErr w:type="spellEnd"/>
      <w:r w:rsidRPr="00BE517E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 xml:space="preserve"> w </w:t>
      </w:r>
      <w:proofErr w:type="spellStart"/>
      <w:r w:rsidRPr="00BE517E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>biokontroli</w:t>
      </w:r>
      <w:proofErr w:type="spellEnd"/>
      <w:r w:rsidRPr="00BE517E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 xml:space="preserve"> - podejście </w:t>
      </w:r>
      <w:proofErr w:type="spellStart"/>
      <w:r w:rsidRPr="00BE517E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>multiomiczne</w:t>
      </w:r>
      <w:proofErr w:type="spellEnd"/>
      <w:r w:rsidRPr="00BE517E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 xml:space="preserve">” (akronim: </w:t>
      </w:r>
      <w:proofErr w:type="spellStart"/>
      <w:r w:rsidRPr="00BE517E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>EntomoFung-Omics</w:t>
      </w:r>
      <w:proofErr w:type="spellEnd"/>
      <w:r w:rsidRPr="00BE517E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>, nr umowy UMO-2024/53/B/NZ9/01058)</w:t>
      </w:r>
    </w:p>
    <w:p w14:paraId="14149CC7" w14:textId="77777777" w:rsidR="009F26F2" w:rsidRPr="00C557CB" w:rsidRDefault="009F26F2" w:rsidP="00ED51A5">
      <w:pPr>
        <w:jc w:val="both"/>
        <w:rPr>
          <w:rFonts w:ascii="Times New Roman" w:eastAsia="Verdana" w:hAnsi="Times New Roman"/>
          <w:i/>
          <w:sz w:val="20"/>
        </w:rPr>
      </w:pPr>
    </w:p>
    <w:p w14:paraId="17BDE5EC" w14:textId="32013311" w:rsidR="00E274AE" w:rsidRPr="00C557CB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D154B4" w:rsidRPr="00C557CB">
        <w:rPr>
          <w:rFonts w:ascii="Times New Roman" w:eastAsia="Verdana" w:hAnsi="Times New Roman"/>
        </w:rPr>
        <w:t>4</w:t>
      </w:r>
      <w:r w:rsidR="0082496A" w:rsidRPr="00C557CB">
        <w:rPr>
          <w:rFonts w:ascii="Times New Roman" w:eastAsia="Verdana" w:hAnsi="Times New Roman"/>
        </w:rPr>
        <w:t xml:space="preserve"> r. poz. 1</w:t>
      </w:r>
      <w:r w:rsidR="00D154B4" w:rsidRPr="00C557CB">
        <w:rPr>
          <w:rFonts w:ascii="Times New Roman" w:eastAsia="Verdana" w:hAnsi="Times New Roman"/>
        </w:rPr>
        <w:t>320</w:t>
      </w:r>
      <w:r w:rsidR="00BF3AF6">
        <w:rPr>
          <w:rFonts w:ascii="Times New Roman" w:eastAsia="Verdana" w:hAnsi="Times New Roman"/>
        </w:rPr>
        <w:t xml:space="preserve"> z </w:t>
      </w:r>
      <w:proofErr w:type="spellStart"/>
      <w:r w:rsidR="00BF3AF6">
        <w:rPr>
          <w:rFonts w:ascii="Times New Roman" w:eastAsia="Verdana" w:hAnsi="Times New Roman"/>
        </w:rPr>
        <w:t>późn</w:t>
      </w:r>
      <w:proofErr w:type="spellEnd"/>
      <w:r w:rsidR="00BF3AF6">
        <w:rPr>
          <w:rFonts w:ascii="Times New Roman" w:eastAsia="Verdana" w:hAnsi="Times New Roman"/>
        </w:rPr>
        <w:t>. zm.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0A052DD9" w14:textId="66FF3B91" w:rsidR="00E274AE" w:rsidRPr="00C557CB" w:rsidRDefault="00E274AE" w:rsidP="0069062B">
      <w:pPr>
        <w:jc w:val="both"/>
        <w:rPr>
          <w:rFonts w:ascii="Times New Roman" w:hAnsi="Times New Roman"/>
          <w:sz w:val="20"/>
        </w:rPr>
      </w:pPr>
    </w:p>
    <w:p w14:paraId="689D12CC" w14:textId="77777777" w:rsidR="004B0A95" w:rsidRPr="00C557CB" w:rsidRDefault="004B0A95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2541335" w14:textId="77777777" w:rsidR="00BE517E" w:rsidRDefault="00BE517E" w:rsidP="00BE517E">
      <w:pPr>
        <w:rPr>
          <w:rFonts w:ascii="Times New Roman" w:hAnsi="Times New Roman"/>
          <w:b/>
          <w:u w:val="single"/>
        </w:rPr>
      </w:pPr>
    </w:p>
    <w:p w14:paraId="04C77159" w14:textId="4F6D077C" w:rsidR="00BE517E" w:rsidRPr="00C557CB" w:rsidRDefault="00BE517E" w:rsidP="00BE517E">
      <w:pPr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</w:t>
      </w:r>
      <w:r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</w:t>
      </w:r>
      <w:r w:rsidRPr="00BE517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Dostawa materiałów zużywalnych i odczynników według katalogu Oxford </w:t>
      </w:r>
      <w:proofErr w:type="spellStart"/>
      <w:r w:rsidRPr="00BE517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Nanopore</w:t>
      </w:r>
      <w:proofErr w:type="spellEnd"/>
      <w:r w:rsidRPr="00BE517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Technologies</w:t>
      </w:r>
    </w:p>
    <w:p w14:paraId="7D92D377" w14:textId="77777777" w:rsidR="00BE517E" w:rsidRPr="00C557CB" w:rsidRDefault="00BE517E" w:rsidP="00B35DDA">
      <w:pPr>
        <w:rPr>
          <w:rFonts w:ascii="Times New Roman" w:hAnsi="Times New Roman"/>
          <w:b/>
          <w:u w:val="single"/>
        </w:rPr>
      </w:pPr>
    </w:p>
    <w:p w14:paraId="405E4B93" w14:textId="6C4C1EAA" w:rsidR="00845D0A" w:rsidRDefault="00E274AE" w:rsidP="00845D0A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sz w:val="22"/>
          <w:szCs w:val="22"/>
        </w:rPr>
      </w:pPr>
      <w:bookmarkStart w:id="0" w:name="_Hlk164852805"/>
      <w:bookmarkStart w:id="1" w:name="_Hlk228352473"/>
      <w:bookmarkStart w:id="2" w:name="_Hlk228443356"/>
      <w:r w:rsidRPr="00C557CB">
        <w:rPr>
          <w:rFonts w:ascii="Times New Roman" w:hAnsi="Times New Roman" w:cs="Times New Roman"/>
          <w:b/>
          <w:sz w:val="22"/>
          <w:szCs w:val="22"/>
        </w:rPr>
        <w:t>Nr oferty:</w:t>
      </w:r>
      <w:bookmarkStart w:id="3" w:name="_Hlk228444533"/>
      <w:bookmarkStart w:id="4" w:name="_Hlk228444756"/>
      <w:bookmarkEnd w:id="0"/>
      <w:r w:rsidR="00845D0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D3D5D">
        <w:rPr>
          <w:rFonts w:ascii="Times New Roman" w:hAnsi="Times New Roman" w:cs="Times New Roman"/>
          <w:b/>
          <w:sz w:val="22"/>
          <w:szCs w:val="22"/>
        </w:rPr>
        <w:t>2</w:t>
      </w:r>
    </w:p>
    <w:p w14:paraId="1C4E21C1" w14:textId="77777777" w:rsidR="007D3D5D" w:rsidRDefault="007D3D5D" w:rsidP="00ED51A5">
      <w:pPr>
        <w:ind w:left="284"/>
        <w:jc w:val="both"/>
        <w:rPr>
          <w:rFonts w:ascii="Times New Roman" w:hAnsi="Times New Roman" w:cs="Times New Roman"/>
          <w:sz w:val="22"/>
          <w:szCs w:val="22"/>
        </w:rPr>
      </w:pPr>
      <w:bookmarkStart w:id="5" w:name="_Hlk229741488"/>
      <w:proofErr w:type="spellStart"/>
      <w:r>
        <w:rPr>
          <w:rFonts w:ascii="Times New Roman" w:hAnsi="Times New Roman" w:cs="Times New Roman"/>
          <w:sz w:val="22"/>
          <w:szCs w:val="22"/>
        </w:rPr>
        <w:t>Biomedica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Poland Sp. z o.o.</w:t>
      </w:r>
    </w:p>
    <w:p w14:paraId="6EC0C519" w14:textId="49406108" w:rsidR="005A30EA" w:rsidRPr="00C557CB" w:rsidRDefault="007D3D5D" w:rsidP="00ED51A5">
      <w:pPr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Raszyńska 13, 05-500 Piaseczno</w:t>
      </w:r>
      <w:r w:rsidR="00ED51A5">
        <w:rPr>
          <w:rFonts w:ascii="Times New Roman" w:hAnsi="Times New Roman" w:cs="Times New Roman"/>
          <w:sz w:val="22"/>
          <w:szCs w:val="22"/>
        </w:rPr>
        <w:t>, Polska</w:t>
      </w:r>
      <w:bookmarkEnd w:id="3"/>
    </w:p>
    <w:bookmarkEnd w:id="4"/>
    <w:bookmarkEnd w:id="5"/>
    <w:p w14:paraId="61EAFB6C" w14:textId="77777777" w:rsidR="002321AA" w:rsidRPr="00C557CB" w:rsidRDefault="002321AA" w:rsidP="00E274A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C557CB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C557CB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C557CB" w:rsidRDefault="00E274AE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44777BD3" w:rsidR="00E274AE" w:rsidRPr="00C557CB" w:rsidRDefault="007D3D5D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16 334,40 </w:t>
            </w:r>
            <w:r w:rsidR="00ED51A5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E274AE" w:rsidRPr="00C557CB" w14:paraId="0E045151" w14:textId="77777777" w:rsidTr="00444169">
        <w:tc>
          <w:tcPr>
            <w:tcW w:w="4535" w:type="dxa"/>
          </w:tcPr>
          <w:p w14:paraId="6CEDA932" w14:textId="32D497C9" w:rsidR="00E274AE" w:rsidRPr="00C557CB" w:rsidRDefault="00845D0A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480D8A6" w14:textId="59E1BF5F" w:rsidR="00E274AE" w:rsidRPr="00C557CB" w:rsidRDefault="007D3D5D" w:rsidP="00BE517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845D0A">
              <w:rPr>
                <w:rFonts w:ascii="Times New Roman" w:hAnsi="Times New Roman" w:cs="Times New Roman"/>
                <w:sz w:val="22"/>
                <w:szCs w:val="22"/>
              </w:rPr>
              <w:t xml:space="preserve">dni </w:t>
            </w:r>
            <w:r w:rsidR="00BE517E">
              <w:rPr>
                <w:rFonts w:ascii="Times New Roman" w:hAnsi="Times New Roman" w:cs="Times New Roman"/>
                <w:sz w:val="22"/>
                <w:szCs w:val="22"/>
              </w:rPr>
              <w:t>kalendarzowych</w:t>
            </w:r>
          </w:p>
        </w:tc>
      </w:tr>
      <w:bookmarkEnd w:id="1"/>
      <w:bookmarkEnd w:id="2"/>
    </w:tbl>
    <w:p w14:paraId="02B97882" w14:textId="537F7379" w:rsidR="00FB4D2F" w:rsidRDefault="00FB4D2F" w:rsidP="009F26F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DEB7ADC" w14:textId="77777777" w:rsidR="00845D0A" w:rsidRDefault="00845D0A" w:rsidP="009F26F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12F188E" w14:textId="77777777" w:rsidR="00466851" w:rsidRDefault="00466851" w:rsidP="00F2647F">
      <w:pPr>
        <w:rPr>
          <w:rFonts w:ascii="Times New Roman" w:hAnsi="Times New Roman" w:cs="Times New Roman"/>
          <w:sz w:val="22"/>
          <w:szCs w:val="22"/>
        </w:rPr>
      </w:pPr>
    </w:p>
    <w:p w14:paraId="578A31AA" w14:textId="138FB515" w:rsidR="00BE517E" w:rsidRPr="00BE517E" w:rsidRDefault="00BE517E" w:rsidP="00BE517E">
      <w:pPr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BE517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według katalogu New England </w:t>
      </w:r>
      <w:proofErr w:type="spellStart"/>
      <w:r w:rsidRPr="00BE517E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Bioloabs</w:t>
      </w:r>
      <w:proofErr w:type="spellEnd"/>
    </w:p>
    <w:p w14:paraId="6BA03DAB" w14:textId="77777777" w:rsidR="00BE517E" w:rsidRPr="00C557CB" w:rsidRDefault="00BE517E" w:rsidP="00BE517E">
      <w:pPr>
        <w:ind w:left="-142"/>
        <w:jc w:val="both"/>
        <w:rPr>
          <w:rFonts w:ascii="Times New Roman" w:hAnsi="Times New Roman"/>
          <w:b/>
          <w:u w:val="single"/>
        </w:rPr>
      </w:pPr>
    </w:p>
    <w:p w14:paraId="3B88B228" w14:textId="77777777" w:rsidR="00BE517E" w:rsidRDefault="00BE517E" w:rsidP="00BE517E">
      <w:pPr>
        <w:widowControl/>
        <w:numPr>
          <w:ilvl w:val="0"/>
          <w:numId w:val="34"/>
        </w:numPr>
        <w:overflowPunct/>
        <w:spacing w:line="259" w:lineRule="auto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>Nr oferty:</w:t>
      </w:r>
      <w:r>
        <w:rPr>
          <w:rFonts w:ascii="Times New Roman" w:hAnsi="Times New Roman" w:cs="Times New Roman"/>
          <w:b/>
          <w:sz w:val="22"/>
          <w:szCs w:val="22"/>
        </w:rPr>
        <w:t xml:space="preserve"> 1</w:t>
      </w:r>
    </w:p>
    <w:p w14:paraId="6DDB3347" w14:textId="77777777" w:rsidR="007D3D5D" w:rsidRDefault="007D3D5D" w:rsidP="00BE517E">
      <w:pPr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Lab-JOT Ltd. Sp. z o.o.</w:t>
      </w:r>
    </w:p>
    <w:p w14:paraId="06277E7A" w14:textId="191D4569" w:rsidR="00BE517E" w:rsidRPr="00C557CB" w:rsidRDefault="007D3D5D" w:rsidP="00BE517E">
      <w:pPr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Aleje Jerozolimskiej 214, 02-486 Warszawa</w:t>
      </w:r>
      <w:r w:rsidR="00BE517E">
        <w:rPr>
          <w:rFonts w:ascii="Times New Roman" w:hAnsi="Times New Roman" w:cs="Times New Roman"/>
          <w:sz w:val="22"/>
          <w:szCs w:val="22"/>
        </w:rPr>
        <w:t>, Polska</w:t>
      </w:r>
    </w:p>
    <w:p w14:paraId="342BCEE9" w14:textId="77777777" w:rsidR="00BE517E" w:rsidRPr="00C557CB" w:rsidRDefault="00BE517E" w:rsidP="00BE517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BE517E" w:rsidRPr="00C557CB" w14:paraId="16BE3812" w14:textId="77777777" w:rsidTr="00321244">
        <w:trPr>
          <w:trHeight w:val="417"/>
        </w:trPr>
        <w:tc>
          <w:tcPr>
            <w:tcW w:w="4535" w:type="dxa"/>
          </w:tcPr>
          <w:p w14:paraId="0FAD8A27" w14:textId="77777777" w:rsidR="00BE517E" w:rsidRPr="00C557CB" w:rsidRDefault="00BE517E" w:rsidP="0032124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F99B4EA" w14:textId="77777777" w:rsidR="00BE517E" w:rsidRPr="00C557CB" w:rsidRDefault="00BE517E" w:rsidP="0032124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BE517E" w:rsidRPr="00C557CB" w14:paraId="33BA1033" w14:textId="77777777" w:rsidTr="00321244">
        <w:trPr>
          <w:trHeight w:val="201"/>
        </w:trPr>
        <w:tc>
          <w:tcPr>
            <w:tcW w:w="4535" w:type="dxa"/>
          </w:tcPr>
          <w:p w14:paraId="1A79D3D2" w14:textId="77777777" w:rsidR="00BE517E" w:rsidRPr="00C557CB" w:rsidRDefault="00BE517E" w:rsidP="003212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EBFEB7E" w14:textId="305A0B87" w:rsidR="00BE517E" w:rsidRPr="00C557CB" w:rsidRDefault="007D3D5D" w:rsidP="0032124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4 357,15 </w:t>
            </w:r>
            <w:r w:rsidR="00BE517E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BE517E" w:rsidRPr="00C557CB" w14:paraId="3E91DC7C" w14:textId="77777777" w:rsidTr="00321244">
        <w:tc>
          <w:tcPr>
            <w:tcW w:w="4535" w:type="dxa"/>
          </w:tcPr>
          <w:p w14:paraId="040C3CB0" w14:textId="77777777" w:rsidR="00BE517E" w:rsidRPr="00C557CB" w:rsidRDefault="00BE517E" w:rsidP="003212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6480DC57" w14:textId="6F04CC9D" w:rsidR="00BE517E" w:rsidRPr="00C557CB" w:rsidRDefault="007D3D5D" w:rsidP="0032124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="00BE517E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7CC44394" w14:textId="77777777" w:rsidR="00BE517E" w:rsidRDefault="00BE517E" w:rsidP="00BE517E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061905C" w14:textId="1FE3ABF7" w:rsidR="00BE517E" w:rsidRDefault="00BE517E" w:rsidP="00BE517E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C48EC4F" w14:textId="77777777" w:rsidR="00084D6A" w:rsidRDefault="00084D6A" w:rsidP="00BE517E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09EBDC30" w14:textId="77777777" w:rsidR="00BE517E" w:rsidRDefault="00BE517E" w:rsidP="00BE517E">
      <w:pPr>
        <w:widowControl/>
        <w:numPr>
          <w:ilvl w:val="0"/>
          <w:numId w:val="34"/>
        </w:numPr>
        <w:overflowPunct/>
        <w:spacing w:line="259" w:lineRule="auto"/>
        <w:rPr>
          <w:rFonts w:ascii="Times New Roman" w:hAnsi="Times New Roman" w:cs="Times New Roman"/>
          <w:sz w:val="22"/>
          <w:szCs w:val="22"/>
        </w:rPr>
      </w:pPr>
      <w:r w:rsidRPr="00845D0A">
        <w:rPr>
          <w:rFonts w:ascii="Times New Roman" w:hAnsi="Times New Roman" w:cs="Times New Roman"/>
          <w:b/>
          <w:sz w:val="22"/>
          <w:szCs w:val="22"/>
        </w:rPr>
        <w:lastRenderedPageBreak/>
        <w:t>Nr oferty: 2</w:t>
      </w:r>
    </w:p>
    <w:p w14:paraId="57BF27DA" w14:textId="77777777" w:rsidR="007D3D5D" w:rsidRPr="007D3D5D" w:rsidRDefault="007D3D5D" w:rsidP="007D3D5D">
      <w:pPr>
        <w:pStyle w:val="Akapitzlist"/>
        <w:ind w:left="218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7D3D5D">
        <w:rPr>
          <w:rFonts w:ascii="Times New Roman" w:hAnsi="Times New Roman" w:cs="Times New Roman"/>
          <w:sz w:val="22"/>
          <w:szCs w:val="22"/>
        </w:rPr>
        <w:t>Biomedica</w:t>
      </w:r>
      <w:proofErr w:type="spellEnd"/>
      <w:r w:rsidRPr="007D3D5D">
        <w:rPr>
          <w:rFonts w:ascii="Times New Roman" w:hAnsi="Times New Roman" w:cs="Times New Roman"/>
          <w:sz w:val="22"/>
          <w:szCs w:val="22"/>
        </w:rPr>
        <w:t xml:space="preserve"> Poland Sp. z o.o.</w:t>
      </w:r>
    </w:p>
    <w:p w14:paraId="386ACAD8" w14:textId="527BB8F3" w:rsidR="00BE517E" w:rsidRDefault="007D3D5D" w:rsidP="007D3D5D">
      <w:pPr>
        <w:pStyle w:val="Akapitzlist"/>
        <w:ind w:left="218"/>
        <w:jc w:val="both"/>
        <w:rPr>
          <w:rFonts w:ascii="Times New Roman" w:hAnsi="Times New Roman" w:cs="Times New Roman"/>
          <w:sz w:val="22"/>
          <w:szCs w:val="22"/>
        </w:rPr>
      </w:pPr>
      <w:r w:rsidRPr="007D3D5D">
        <w:rPr>
          <w:rFonts w:ascii="Times New Roman" w:hAnsi="Times New Roman" w:cs="Times New Roman"/>
          <w:sz w:val="22"/>
          <w:szCs w:val="22"/>
        </w:rPr>
        <w:t>ul. Raszyńska 13, 05-500 Piaseczno, Polska</w:t>
      </w:r>
    </w:p>
    <w:p w14:paraId="73F49D27" w14:textId="77777777" w:rsidR="00BE517E" w:rsidRDefault="00BE517E" w:rsidP="00BE517E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BE517E" w:rsidRPr="00C557CB" w14:paraId="12F2DEDA" w14:textId="77777777" w:rsidTr="00321244">
        <w:trPr>
          <w:trHeight w:val="417"/>
        </w:trPr>
        <w:tc>
          <w:tcPr>
            <w:tcW w:w="4535" w:type="dxa"/>
          </w:tcPr>
          <w:p w14:paraId="0A3DD576" w14:textId="77777777" w:rsidR="00BE517E" w:rsidRPr="00C557CB" w:rsidRDefault="00BE517E" w:rsidP="0032124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132BFC0" w14:textId="77777777" w:rsidR="00BE517E" w:rsidRPr="00C557CB" w:rsidRDefault="00BE517E" w:rsidP="0032124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BE517E" w:rsidRPr="00C557CB" w14:paraId="21EF0BFB" w14:textId="77777777" w:rsidTr="00321244">
        <w:trPr>
          <w:trHeight w:val="201"/>
        </w:trPr>
        <w:tc>
          <w:tcPr>
            <w:tcW w:w="4535" w:type="dxa"/>
          </w:tcPr>
          <w:p w14:paraId="0A5C0A38" w14:textId="77777777" w:rsidR="00BE517E" w:rsidRPr="00C557CB" w:rsidRDefault="00BE517E" w:rsidP="003212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800CE17" w14:textId="7217BBE8" w:rsidR="00BE517E" w:rsidRPr="00C557CB" w:rsidRDefault="007D3D5D" w:rsidP="0032124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5 731,80 </w:t>
            </w:r>
            <w:r w:rsidR="00BE517E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BE517E" w:rsidRPr="00C557CB" w14:paraId="47E3127E" w14:textId="77777777" w:rsidTr="00321244">
        <w:tc>
          <w:tcPr>
            <w:tcW w:w="4535" w:type="dxa"/>
          </w:tcPr>
          <w:p w14:paraId="6AAB602E" w14:textId="77777777" w:rsidR="00BE517E" w:rsidRPr="00C557CB" w:rsidRDefault="00BE517E" w:rsidP="003212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4B95AB8D" w14:textId="2B3B0803" w:rsidR="00BE517E" w:rsidRPr="00C557CB" w:rsidRDefault="007D3D5D" w:rsidP="0032124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BE517E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4D87FB2A" w14:textId="77777777" w:rsidR="00845D0A" w:rsidRDefault="00845D0A" w:rsidP="00F2647F">
      <w:pPr>
        <w:rPr>
          <w:rFonts w:ascii="Times New Roman" w:hAnsi="Times New Roman" w:cs="Times New Roman"/>
          <w:sz w:val="22"/>
          <w:szCs w:val="22"/>
        </w:rPr>
      </w:pPr>
    </w:p>
    <w:p w14:paraId="74BB5538" w14:textId="77777777" w:rsidR="00845D0A" w:rsidRPr="00C557CB" w:rsidRDefault="00845D0A" w:rsidP="00F2647F">
      <w:pPr>
        <w:rPr>
          <w:rFonts w:ascii="Times New Roman" w:hAnsi="Times New Roman" w:cs="Times New Roman"/>
          <w:sz w:val="22"/>
          <w:szCs w:val="22"/>
        </w:rPr>
      </w:pPr>
    </w:p>
    <w:p w14:paraId="77C2B2E7" w14:textId="3A9AF22C" w:rsidR="00E22F9F" w:rsidRPr="00C557CB" w:rsidRDefault="00E274AE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t>Kierownik Zamawiającego,</w:t>
      </w:r>
    </w:p>
    <w:sectPr w:rsidR="00E22F9F" w:rsidRPr="00C557CB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Mangal"/>
    <w:panose1 w:val="00000400000000000000"/>
    <w:charset w:val="00"/>
    <w:family w:val="roman"/>
    <w:pitch w:val="variable"/>
    <w:sig w:usb0="00002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charset w:val="00"/>
    <w:family w:val="swiss"/>
    <w:pitch w:val="variable"/>
    <w:sig w:usb0="00000003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BE517E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B224964"/>
    <w:multiLevelType w:val="hybridMultilevel"/>
    <w:tmpl w:val="301AB9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 w15:restartNumberingAfterBreak="0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2A7B625A"/>
    <w:multiLevelType w:val="hybridMultilevel"/>
    <w:tmpl w:val="5C00013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35A65134"/>
    <w:multiLevelType w:val="hybridMultilevel"/>
    <w:tmpl w:val="301AB9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3C1D622D"/>
    <w:multiLevelType w:val="hybridMultilevel"/>
    <w:tmpl w:val="E0768DD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 w15:restartNumberingAfterBreak="0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942D10"/>
    <w:multiLevelType w:val="hybridMultilevel"/>
    <w:tmpl w:val="156E6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5C822708"/>
    <w:multiLevelType w:val="hybridMultilevel"/>
    <w:tmpl w:val="49C21E8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 w15:restartNumberingAfterBreak="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 w15:restartNumberingAfterBreak="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3" w15:restartNumberingAfterBreak="0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5"/>
  </w:num>
  <w:num w:numId="2">
    <w:abstractNumId w:val="8"/>
  </w:num>
  <w:num w:numId="3">
    <w:abstractNumId w:val="0"/>
  </w:num>
  <w:num w:numId="4">
    <w:abstractNumId w:val="19"/>
  </w:num>
  <w:num w:numId="5">
    <w:abstractNumId w:val="23"/>
  </w:num>
  <w:num w:numId="6">
    <w:abstractNumId w:val="21"/>
  </w:num>
  <w:num w:numId="7">
    <w:abstractNumId w:val="14"/>
  </w:num>
  <w:num w:numId="8">
    <w:abstractNumId w:val="9"/>
  </w:num>
  <w:num w:numId="9">
    <w:abstractNumId w:val="20"/>
  </w:num>
  <w:num w:numId="10">
    <w:abstractNumId w:val="7"/>
  </w:num>
  <w:num w:numId="11">
    <w:abstractNumId w:val="30"/>
  </w:num>
  <w:num w:numId="12">
    <w:abstractNumId w:val="5"/>
  </w:num>
  <w:num w:numId="13">
    <w:abstractNumId w:val="11"/>
  </w:num>
  <w:num w:numId="14">
    <w:abstractNumId w:val="27"/>
  </w:num>
  <w:num w:numId="15">
    <w:abstractNumId w:val="6"/>
  </w:num>
  <w:num w:numId="16">
    <w:abstractNumId w:val="18"/>
  </w:num>
  <w:num w:numId="17">
    <w:abstractNumId w:val="25"/>
  </w:num>
  <w:num w:numId="18">
    <w:abstractNumId w:val="33"/>
  </w:num>
  <w:num w:numId="19">
    <w:abstractNumId w:val="12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31"/>
  </w:num>
  <w:num w:numId="25">
    <w:abstractNumId w:val="29"/>
  </w:num>
  <w:num w:numId="26">
    <w:abstractNumId w:val="22"/>
  </w:num>
  <w:num w:numId="27">
    <w:abstractNumId w:val="4"/>
  </w:num>
  <w:num w:numId="28">
    <w:abstractNumId w:val="13"/>
  </w:num>
  <w:num w:numId="29">
    <w:abstractNumId w:val="32"/>
  </w:num>
  <w:num w:numId="30">
    <w:abstractNumId w:val="3"/>
  </w:num>
  <w:num w:numId="31">
    <w:abstractNumId w:val="26"/>
  </w:num>
  <w:num w:numId="32">
    <w:abstractNumId w:val="17"/>
  </w:num>
  <w:num w:numId="33">
    <w:abstractNumId w:val="24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84D6A"/>
    <w:rsid w:val="000953BC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A0D91"/>
    <w:rsid w:val="002C1CA9"/>
    <w:rsid w:val="002C5FD9"/>
    <w:rsid w:val="002C6470"/>
    <w:rsid w:val="002C7A73"/>
    <w:rsid w:val="002D4FA4"/>
    <w:rsid w:val="002D7A42"/>
    <w:rsid w:val="002F6DE4"/>
    <w:rsid w:val="00312ED2"/>
    <w:rsid w:val="00321227"/>
    <w:rsid w:val="00355F6B"/>
    <w:rsid w:val="003B57DC"/>
    <w:rsid w:val="00403C58"/>
    <w:rsid w:val="00442617"/>
    <w:rsid w:val="00444169"/>
    <w:rsid w:val="00466851"/>
    <w:rsid w:val="004A4ACB"/>
    <w:rsid w:val="004B0A95"/>
    <w:rsid w:val="004B4871"/>
    <w:rsid w:val="00544DC2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B72D5"/>
    <w:rsid w:val="007C3D84"/>
    <w:rsid w:val="007D3D5D"/>
    <w:rsid w:val="007F568B"/>
    <w:rsid w:val="0081560E"/>
    <w:rsid w:val="0082496A"/>
    <w:rsid w:val="00845D0A"/>
    <w:rsid w:val="00865B21"/>
    <w:rsid w:val="0089524A"/>
    <w:rsid w:val="008B16C6"/>
    <w:rsid w:val="0095487A"/>
    <w:rsid w:val="00954E93"/>
    <w:rsid w:val="00961781"/>
    <w:rsid w:val="009A01CB"/>
    <w:rsid w:val="009A58E1"/>
    <w:rsid w:val="009D1569"/>
    <w:rsid w:val="009E7740"/>
    <w:rsid w:val="009F26F2"/>
    <w:rsid w:val="00A03067"/>
    <w:rsid w:val="00A219A7"/>
    <w:rsid w:val="00B173F6"/>
    <w:rsid w:val="00B35DDA"/>
    <w:rsid w:val="00B84F0A"/>
    <w:rsid w:val="00BA562E"/>
    <w:rsid w:val="00BC36CC"/>
    <w:rsid w:val="00BE517E"/>
    <w:rsid w:val="00BF3AF6"/>
    <w:rsid w:val="00C557CB"/>
    <w:rsid w:val="00C83C53"/>
    <w:rsid w:val="00D13B2A"/>
    <w:rsid w:val="00D154B4"/>
    <w:rsid w:val="00D3682F"/>
    <w:rsid w:val="00D50503"/>
    <w:rsid w:val="00D56BED"/>
    <w:rsid w:val="00D804AC"/>
    <w:rsid w:val="00DA2D0F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ED51A5"/>
    <w:rsid w:val="00F05D73"/>
    <w:rsid w:val="00F2647F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3D5D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669B6-FF74-4228-9C0B-C505BE788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21</cp:revision>
  <cp:lastPrinted>2024-09-11T12:01:00Z</cp:lastPrinted>
  <dcterms:created xsi:type="dcterms:W3CDTF">2025-02-04T09:27:00Z</dcterms:created>
  <dcterms:modified xsi:type="dcterms:W3CDTF">2026-05-15T10:46:00Z</dcterms:modified>
  <dc:language>pl-PL</dc:language>
</cp:coreProperties>
</file>