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EDCA0" w14:textId="1CA1643D" w:rsidR="000A463A" w:rsidRDefault="00C807DE" w:rsidP="000A463A">
      <w:pPr>
        <w:ind w:left="-142" w:right="-1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  <w:b/>
        </w:rPr>
        <w:t>A-2401-</w:t>
      </w:r>
      <w:r w:rsidR="004E61DE">
        <w:rPr>
          <w:rFonts w:ascii="Times New Roman" w:eastAsia="Verdana" w:hAnsi="Times New Roman"/>
          <w:b/>
        </w:rPr>
        <w:t>53</w:t>
      </w:r>
      <w:r w:rsidRPr="00C557CB">
        <w:rPr>
          <w:rFonts w:ascii="Times New Roman" w:eastAsia="Verdana" w:hAnsi="Times New Roman"/>
          <w:b/>
        </w:rPr>
        <w:t>/202</w:t>
      </w:r>
      <w:r>
        <w:rPr>
          <w:rFonts w:ascii="Times New Roman" w:eastAsia="Verdana" w:hAnsi="Times New Roman"/>
          <w:b/>
        </w:rPr>
        <w:t>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</w:p>
    <w:p w14:paraId="3A100D13" w14:textId="6F168C0A" w:rsidR="00E274AE" w:rsidRPr="00C557CB" w:rsidRDefault="00E274AE" w:rsidP="00C807DE">
      <w:pPr>
        <w:ind w:left="-567" w:right="-1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4E61DE">
        <w:rPr>
          <w:rFonts w:ascii="Times New Roman" w:eastAsia="Verdana" w:hAnsi="Times New Roman"/>
        </w:rPr>
        <w:t>13</w:t>
      </w:r>
      <w:r w:rsidR="00C807DE">
        <w:rPr>
          <w:rFonts w:ascii="Times New Roman" w:eastAsia="Verdana" w:hAnsi="Times New Roman"/>
        </w:rPr>
        <w:t>.07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52E15435" w14:textId="77777777" w:rsidR="000A463A" w:rsidRPr="00C557CB" w:rsidRDefault="000A463A" w:rsidP="00C807DE">
      <w:pPr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3640C4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5FC73A50" w14:textId="48C444E6" w:rsidR="003640C4" w:rsidRPr="00CC780F" w:rsidRDefault="00E274AE" w:rsidP="003640C4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147404946"/>
      <w:r w:rsidR="004E61DE" w:rsidRPr="004E61DE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Dostawa pompy próżniowej membranowej na rzecz Instytutu Agrofizyki im. B. Dobrzańskiego Polskiej Akademii Nauk w Lublinie – 1 sztuka</w:t>
      </w:r>
    </w:p>
    <w:bookmarkEnd w:id="0"/>
    <w:p w14:paraId="7914ECE8" w14:textId="77777777" w:rsidR="003640C4" w:rsidRPr="00CC780F" w:rsidRDefault="003640C4" w:rsidP="003640C4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2D180B6" w14:textId="77777777" w:rsidR="003640C4" w:rsidRPr="00CC780F" w:rsidRDefault="003640C4" w:rsidP="003640C4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54A2E749" w14:textId="77777777" w:rsidR="004E61DE" w:rsidRDefault="004E61DE" w:rsidP="004E61DE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1" w:name="_Hlk227838742"/>
      <w:r>
        <w:rPr>
          <w:rFonts w:ascii="Times New Roman" w:hAnsi="Times New Roman" w:cs="Times New Roman"/>
          <w:i/>
          <w:snapToGrid w:val="0"/>
          <w:sz w:val="20"/>
          <w:szCs w:val="20"/>
        </w:rPr>
        <w:t>Źródła finansowania:</w:t>
      </w:r>
    </w:p>
    <w:bookmarkEnd w:id="1"/>
    <w:p w14:paraId="088FC971" w14:textId="77777777" w:rsidR="004E61DE" w:rsidRDefault="004E61DE" w:rsidP="004E61DE">
      <w:pPr>
        <w:spacing w:line="256" w:lineRule="auto"/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</w:rPr>
      </w:pPr>
      <w:r>
        <w:rPr>
          <w:rFonts w:ascii="Times New Roman" w:hAnsi="Times New Roman" w:cs="Times New Roman"/>
          <w:i/>
          <w:snapToGrid w:val="0"/>
          <w:sz w:val="20"/>
          <w:szCs w:val="22"/>
        </w:rPr>
        <w:t>Projekt badawczy pt. „Fizyczno-empiryczny opis współczynnika nienasyconego przewodnictwa wodnego gleby z uwzględnieniem efektu histerezy” nr 2021/43/B/ST10/03143, finansowany przez Narodowe Centrum Nauki w ramach konkursu OPUS-22</w:t>
      </w:r>
    </w:p>
    <w:p w14:paraId="29685C5B" w14:textId="77777777" w:rsidR="000A463A" w:rsidRDefault="000A463A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23ABE681" w14:textId="77777777" w:rsidR="000A463A" w:rsidRPr="00C557CB" w:rsidRDefault="000A463A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689D12CC" w14:textId="3DF9703C" w:rsidR="004B0A95" w:rsidRDefault="00E274AE" w:rsidP="00C807DE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C807DE">
        <w:rPr>
          <w:rFonts w:ascii="Times New Roman" w:eastAsia="Verdana" w:hAnsi="Times New Roman"/>
        </w:rPr>
        <w:t>6</w:t>
      </w:r>
      <w:r w:rsidR="0082496A" w:rsidRPr="00C557CB">
        <w:rPr>
          <w:rFonts w:ascii="Times New Roman" w:eastAsia="Verdana" w:hAnsi="Times New Roman"/>
        </w:rPr>
        <w:t xml:space="preserve"> r. poz. </w:t>
      </w:r>
      <w:r w:rsidR="00C807DE">
        <w:rPr>
          <w:rFonts w:ascii="Times New Roman" w:eastAsia="Verdana" w:hAnsi="Times New Roman"/>
        </w:rPr>
        <w:t>793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1BDBB18B" w14:textId="77777777" w:rsidR="008C55A7" w:rsidRPr="00C557CB" w:rsidRDefault="008C55A7" w:rsidP="0069062B">
      <w:pPr>
        <w:jc w:val="both"/>
        <w:rPr>
          <w:rFonts w:ascii="Times New Roman" w:hAnsi="Times New Roman"/>
          <w:sz w:val="20"/>
        </w:rPr>
      </w:pPr>
    </w:p>
    <w:p w14:paraId="14B6955E" w14:textId="77777777" w:rsidR="000A463A" w:rsidRDefault="000A463A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23480471" w14:textId="77777777" w:rsidR="000A463A" w:rsidRDefault="000A463A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2" w:name="_Hlk228352473"/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651A7958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3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</w:p>
    <w:bookmarkEnd w:id="3"/>
    <w:p w14:paraId="4A08750F" w14:textId="77777777" w:rsidR="004E61DE" w:rsidRDefault="004E61DE" w:rsidP="00C0659D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t xml:space="preserve">DANLAB Danuta </w:t>
      </w:r>
      <w:proofErr w:type="spellStart"/>
      <w:r>
        <w:t>Katryńska</w:t>
      </w:r>
      <w:proofErr w:type="spellEnd"/>
    </w:p>
    <w:p w14:paraId="2FD3B48E" w14:textId="47009F0D" w:rsidR="00BF3AF6" w:rsidRPr="00C0659D" w:rsidRDefault="004E61DE" w:rsidP="00C0659D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t>ul. Handlowa 6D</w:t>
      </w:r>
      <w:r>
        <w:t>,</w:t>
      </w:r>
      <w:r>
        <w:t xml:space="preserve"> 15-399 Białystok</w:t>
      </w:r>
      <w:r w:rsidR="00C0659D">
        <w:rPr>
          <w:rFonts w:ascii="Times New Roman" w:hAnsi="Times New Roman" w:cs="Times New Roman"/>
          <w:sz w:val="22"/>
          <w:szCs w:val="22"/>
        </w:rPr>
        <w:t xml:space="preserve">, </w:t>
      </w:r>
      <w:r w:rsidR="005A30EA" w:rsidRPr="00C0659D">
        <w:rPr>
          <w:rFonts w:ascii="Times New Roman" w:hAnsi="Times New Roman" w:cs="Times New Roman"/>
          <w:sz w:val="22"/>
          <w:szCs w:val="22"/>
        </w:rPr>
        <w:t>Polska</w:t>
      </w:r>
    </w:p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C807DE">
        <w:trPr>
          <w:trHeight w:val="282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3EBF44AE" w:rsidR="00E274AE" w:rsidRPr="00C557CB" w:rsidRDefault="004E61DE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8</w:t>
            </w:r>
            <w:r>
              <w:t xml:space="preserve"> </w:t>
            </w:r>
            <w:r>
              <w:t>425,50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A30EA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086DE2E7" w:rsidR="00E274AE" w:rsidRPr="00C557CB" w:rsidRDefault="003640C4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  <w:bookmarkStart w:id="4" w:name="_GoBack"/>
            <w:bookmarkEnd w:id="4"/>
          </w:p>
        </w:tc>
        <w:tc>
          <w:tcPr>
            <w:tcW w:w="5049" w:type="dxa"/>
            <w:shd w:val="clear" w:color="auto" w:fill="auto"/>
          </w:tcPr>
          <w:p w14:paraId="7480D8A6" w14:textId="4DDFF9B8" w:rsidR="00E274AE" w:rsidRPr="00C557CB" w:rsidRDefault="004E61DE" w:rsidP="00C807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  <w:bookmarkEnd w:id="2"/>
    </w:tbl>
    <w:p w14:paraId="13FEFED1" w14:textId="77777777" w:rsidR="008C55A7" w:rsidRDefault="008C55A7" w:rsidP="00E274AE">
      <w:pPr>
        <w:rPr>
          <w:rFonts w:ascii="Times New Roman" w:hAnsi="Times New Roman" w:cs="Times New Roman"/>
          <w:sz w:val="22"/>
          <w:szCs w:val="22"/>
        </w:rPr>
      </w:pPr>
    </w:p>
    <w:p w14:paraId="3B8CFAF6" w14:textId="77777777" w:rsidR="000A463A" w:rsidRPr="00C557CB" w:rsidRDefault="000A463A" w:rsidP="00E274AE">
      <w:pPr>
        <w:rPr>
          <w:rFonts w:ascii="Times New Roman" w:hAnsi="Times New Roman" w:cs="Times New Roman"/>
          <w:sz w:val="22"/>
          <w:szCs w:val="22"/>
        </w:rPr>
      </w:pPr>
    </w:p>
    <w:p w14:paraId="02B97882" w14:textId="77777777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CDF31CE" w14:textId="77777777" w:rsidR="000A463A" w:rsidRDefault="000A463A" w:rsidP="00C807DE">
      <w:pPr>
        <w:ind w:firstLine="5670"/>
        <w:jc w:val="center"/>
        <w:rPr>
          <w:rFonts w:ascii="Times New Roman" w:hAnsi="Times New Roman" w:cs="Times New Roman"/>
          <w:sz w:val="22"/>
          <w:szCs w:val="22"/>
        </w:rPr>
      </w:pPr>
    </w:p>
    <w:p w14:paraId="39865BA4" w14:textId="77777777" w:rsidR="000A463A" w:rsidRDefault="000A463A" w:rsidP="00C807DE">
      <w:pPr>
        <w:ind w:firstLine="5670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0A463A" w:rsidRDefault="00E274AE" w:rsidP="00C807DE">
      <w:pPr>
        <w:ind w:firstLine="5670"/>
        <w:jc w:val="center"/>
        <w:rPr>
          <w:rFonts w:ascii="Times New Roman" w:hAnsi="Times New Roman" w:cs="Times New Roman"/>
          <w:szCs w:val="22"/>
        </w:rPr>
      </w:pPr>
      <w:r w:rsidRPr="000A463A">
        <w:rPr>
          <w:rFonts w:ascii="Times New Roman" w:hAnsi="Times New Roman" w:cs="Times New Roman"/>
          <w:szCs w:val="22"/>
        </w:rPr>
        <w:t>Kierownik Zamawiającego,</w:t>
      </w:r>
    </w:p>
    <w:sectPr w:rsidR="00E22F9F" w:rsidRPr="000A463A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4E61DE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0A463A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403C58"/>
    <w:rsid w:val="00442617"/>
    <w:rsid w:val="00444169"/>
    <w:rsid w:val="004A4ACB"/>
    <w:rsid w:val="004B0A95"/>
    <w:rsid w:val="004B4871"/>
    <w:rsid w:val="004E61DE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51AA3"/>
    <w:rsid w:val="007B72D5"/>
    <w:rsid w:val="007C3D84"/>
    <w:rsid w:val="0081560E"/>
    <w:rsid w:val="0082496A"/>
    <w:rsid w:val="00865B21"/>
    <w:rsid w:val="0089524A"/>
    <w:rsid w:val="008B16C6"/>
    <w:rsid w:val="008C55A7"/>
    <w:rsid w:val="0095487A"/>
    <w:rsid w:val="00954E93"/>
    <w:rsid w:val="00961781"/>
    <w:rsid w:val="009A01CB"/>
    <w:rsid w:val="009A58E1"/>
    <w:rsid w:val="009D1569"/>
    <w:rsid w:val="009E7740"/>
    <w:rsid w:val="009F26F2"/>
    <w:rsid w:val="00A056AF"/>
    <w:rsid w:val="00A219A7"/>
    <w:rsid w:val="00B173F6"/>
    <w:rsid w:val="00B35DDA"/>
    <w:rsid w:val="00B84F0A"/>
    <w:rsid w:val="00BA562E"/>
    <w:rsid w:val="00BC36CC"/>
    <w:rsid w:val="00BF3AF6"/>
    <w:rsid w:val="00C0659D"/>
    <w:rsid w:val="00C557CB"/>
    <w:rsid w:val="00C807DE"/>
    <w:rsid w:val="00D13B2A"/>
    <w:rsid w:val="00D154B4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5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1643C-10EB-430C-B8B8-DDCF8E27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18</cp:revision>
  <cp:lastPrinted>2026-05-12T11:24:00Z</cp:lastPrinted>
  <dcterms:created xsi:type="dcterms:W3CDTF">2025-02-04T09:27:00Z</dcterms:created>
  <dcterms:modified xsi:type="dcterms:W3CDTF">2026-07-13T10:54:00Z</dcterms:modified>
  <dc:language>pl-PL</dc:language>
</cp:coreProperties>
</file>