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24CD4" w14:textId="44DC9C6C" w:rsidR="005F45EB" w:rsidRPr="00EE63D1" w:rsidRDefault="005F45EB" w:rsidP="005F45EB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A-2401-</w:t>
      </w:r>
      <w:r w:rsidR="00BE53AF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18</w:t>
      </w:r>
      <w:r w:rsidR="00F147B4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/2026</w:t>
      </w: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br/>
      </w:r>
    </w:p>
    <w:p w14:paraId="123A2C79" w14:textId="5E44B924" w:rsidR="005F45EB" w:rsidRPr="00EE63D1" w:rsidRDefault="005F45EB" w:rsidP="005F45EB">
      <w:pPr>
        <w:widowControl/>
        <w:overflowPunct/>
        <w:ind w:left="6381"/>
        <w:jc w:val="right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Lublin, </w:t>
      </w:r>
      <w:r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dnia </w:t>
      </w:r>
      <w:r w:rsidR="00BE53AF">
        <w:rPr>
          <w:rFonts w:ascii="Times New Roman" w:eastAsia="Times New Roman" w:hAnsi="Times New Roman" w:cs="Times New Roman"/>
          <w:color w:val="auto"/>
          <w:lang w:val="hu-HU" w:eastAsia="hu-HU" w:bidi="ar-SA"/>
        </w:rPr>
        <w:t>2</w:t>
      </w:r>
      <w:r w:rsidR="00671A21">
        <w:rPr>
          <w:rFonts w:ascii="Times New Roman" w:eastAsia="Times New Roman" w:hAnsi="Times New Roman" w:cs="Times New Roman"/>
          <w:color w:val="auto"/>
          <w:lang w:val="hu-HU" w:eastAsia="hu-HU" w:bidi="ar-SA"/>
        </w:rPr>
        <w:t>7</w:t>
      </w:r>
      <w:r w:rsidR="00F147B4">
        <w:rPr>
          <w:rFonts w:ascii="Times New Roman" w:eastAsia="Times New Roman" w:hAnsi="Times New Roman" w:cs="Times New Roman"/>
          <w:color w:val="auto"/>
          <w:lang w:val="hu-HU" w:eastAsia="hu-HU" w:bidi="ar-SA"/>
        </w:rPr>
        <w:t>.0</w:t>
      </w:r>
      <w:r w:rsidR="00BE53AF">
        <w:rPr>
          <w:rFonts w:ascii="Times New Roman" w:eastAsia="Times New Roman" w:hAnsi="Times New Roman" w:cs="Times New Roman"/>
          <w:color w:val="auto"/>
          <w:lang w:val="hu-HU" w:eastAsia="hu-HU" w:bidi="ar-SA"/>
        </w:rPr>
        <w:t>5</w:t>
      </w:r>
      <w:r w:rsidR="00711E8D"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>.</w:t>
      </w:r>
      <w:r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>202</w:t>
      </w:r>
      <w:r w:rsidR="00547546"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>6</w:t>
      </w:r>
      <w:r w:rsidRPr="00BB5EC2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 r</w:t>
      </w:r>
      <w:r w:rsidRPr="00EE63D1">
        <w:rPr>
          <w:rFonts w:ascii="Times New Roman" w:eastAsia="Times New Roman" w:hAnsi="Times New Roman" w:cs="Times New Roman"/>
          <w:color w:val="auto"/>
          <w:lang w:val="hu-HU" w:eastAsia="hu-HU" w:bidi="ar-SA"/>
        </w:rPr>
        <w:t>.</w:t>
      </w:r>
    </w:p>
    <w:p w14:paraId="5CC8CE0F" w14:textId="77777777" w:rsidR="005F45EB" w:rsidRPr="00EE63D1" w:rsidRDefault="005F45EB" w:rsidP="005F45EB">
      <w:pPr>
        <w:widowControl/>
        <w:overflowPunct/>
        <w:jc w:val="center"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1E9606D1" w14:textId="77777777" w:rsidR="005F45EB" w:rsidRPr="00EE63D1" w:rsidRDefault="005F45EB" w:rsidP="005F45EB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7C9052F1" w14:textId="77777777" w:rsidR="005F45EB" w:rsidRPr="00EE63D1" w:rsidRDefault="005F45EB" w:rsidP="005F45EB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47CAF1A5" w14:textId="77777777" w:rsidR="005F45EB" w:rsidRPr="00EE63D1" w:rsidRDefault="005F45EB" w:rsidP="005F45EB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WYBORZE NAJKORZYSTNIEJSZEJ OFERTY</w:t>
      </w:r>
    </w:p>
    <w:p w14:paraId="4FA517CA" w14:textId="77777777" w:rsidR="005F45EB" w:rsidRPr="00EE63D1" w:rsidRDefault="005F45EB" w:rsidP="005F45EB">
      <w:pPr>
        <w:widowControl/>
        <w:overflowPunct/>
        <w:jc w:val="center"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  <w:t>w postępowaniu o udzielenie zamówienia publicznego w trybie przetargu nieograniczonego pn.:</w:t>
      </w:r>
    </w:p>
    <w:p w14:paraId="6B480C3C" w14:textId="3F46CBE1" w:rsidR="00F147B4" w:rsidRDefault="00BE53AF" w:rsidP="00F147B4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  <w:r w:rsidRPr="00BE53AF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 xml:space="preserve">Dostawa spektrofotometru UV-Vis według katalogu </w:t>
      </w:r>
      <w:proofErr w:type="spellStart"/>
      <w:r w:rsidRPr="00BE53AF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>BioSens</w:t>
      </w:r>
      <w:proofErr w:type="spellEnd"/>
      <w:r w:rsidRPr="00BE53AF">
        <w:rPr>
          <w:rFonts w:ascii="Times New Roman" w:eastAsia="Times New Roman" w:hAnsi="Times New Roman" w:cs="Times New Roman" w:hint="eastAsia"/>
          <w:b/>
          <w:color w:val="000000"/>
          <w:sz w:val="22"/>
          <w:lang w:eastAsia="pl-PL" w:bidi="pl-PL"/>
        </w:rPr>
        <w:t xml:space="preserve"> lub równoważnego dla Instytutu Agrofizyki im. B. Dobrzańskiego Polskiej Akademii Nauk w Lublinie – 1 sztuka</w:t>
      </w:r>
    </w:p>
    <w:p w14:paraId="1A084C9C" w14:textId="77777777" w:rsidR="00BE53AF" w:rsidRPr="004630FA" w:rsidRDefault="00BE53AF" w:rsidP="00F147B4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</w:p>
    <w:p w14:paraId="460A5966" w14:textId="77777777" w:rsidR="00F147B4" w:rsidRPr="004630FA" w:rsidRDefault="00F147B4" w:rsidP="00F147B4">
      <w:pPr>
        <w:jc w:val="both"/>
        <w:rPr>
          <w:rFonts w:ascii="Times New Roman" w:eastAsia="Times New Roman" w:hAnsi="Times New Roman" w:cs="Times New Roman"/>
          <w:i/>
          <w:color w:val="000000"/>
          <w:sz w:val="20"/>
          <w:lang w:eastAsia="pl-PL" w:bidi="pl-PL"/>
        </w:rPr>
      </w:pPr>
      <w:r w:rsidRPr="004630FA">
        <w:rPr>
          <w:rFonts w:ascii="Times New Roman" w:eastAsia="Times New Roman" w:hAnsi="Times New Roman" w:cs="Times New Roman" w:hint="eastAsia"/>
          <w:i/>
          <w:color w:val="000000"/>
          <w:sz w:val="20"/>
          <w:lang w:eastAsia="pl-PL" w:bidi="pl-PL"/>
        </w:rPr>
        <w:t>Źródło finansowania:</w:t>
      </w:r>
    </w:p>
    <w:p w14:paraId="49B37584" w14:textId="77777777" w:rsidR="00BE53AF" w:rsidRPr="00BE53AF" w:rsidRDefault="00BE53AF" w:rsidP="00BE53AF">
      <w:pPr>
        <w:widowControl/>
        <w:overflowPunct/>
        <w:jc w:val="both"/>
        <w:rPr>
          <w:rFonts w:ascii="Times New Roman" w:eastAsia="Times New Roman" w:hAnsi="Times New Roman" w:cs="Times New Roman"/>
          <w:bCs/>
          <w:i/>
          <w:color w:val="000000"/>
          <w:sz w:val="20"/>
          <w:lang w:eastAsia="pl-PL" w:bidi="pl-PL"/>
        </w:rPr>
      </w:pPr>
      <w:r w:rsidRPr="00BE53AF">
        <w:rPr>
          <w:rFonts w:ascii="Times New Roman" w:eastAsia="Times New Roman" w:hAnsi="Times New Roman" w:cs="Times New Roman"/>
          <w:bCs/>
          <w:i/>
          <w:color w:val="000000"/>
          <w:sz w:val="20"/>
          <w:lang w:eastAsia="pl-PL" w:bidi="pl-PL"/>
        </w:rPr>
        <w:t>Preludium 22 „Charakterystyka chemiczna zewnątrzkomórkowych polimerów (EPS) syntetyzowanych przez jednokomórkowe zielenice (</w:t>
      </w:r>
      <w:proofErr w:type="spellStart"/>
      <w:r w:rsidRPr="00BE53AF">
        <w:rPr>
          <w:rFonts w:ascii="Times New Roman" w:eastAsia="Times New Roman" w:hAnsi="Times New Roman" w:cs="Times New Roman"/>
          <w:bCs/>
          <w:i/>
          <w:color w:val="000000"/>
          <w:sz w:val="20"/>
          <w:lang w:eastAsia="pl-PL" w:bidi="pl-PL"/>
        </w:rPr>
        <w:t>Chlorophyta</w:t>
      </w:r>
      <w:proofErr w:type="spellEnd"/>
      <w:r w:rsidRPr="00BE53AF">
        <w:rPr>
          <w:rFonts w:ascii="Times New Roman" w:eastAsia="Times New Roman" w:hAnsi="Times New Roman" w:cs="Times New Roman"/>
          <w:bCs/>
          <w:i/>
          <w:color w:val="000000"/>
          <w:sz w:val="20"/>
          <w:lang w:eastAsia="pl-PL" w:bidi="pl-PL"/>
        </w:rPr>
        <w:t xml:space="preserve">) i ich zastosowanie w </w:t>
      </w:r>
      <w:proofErr w:type="spellStart"/>
      <w:r w:rsidRPr="00BE53AF">
        <w:rPr>
          <w:rFonts w:ascii="Times New Roman" w:eastAsia="Times New Roman" w:hAnsi="Times New Roman" w:cs="Times New Roman"/>
          <w:bCs/>
          <w:i/>
          <w:color w:val="000000"/>
          <w:sz w:val="20"/>
          <w:lang w:eastAsia="pl-PL" w:bidi="pl-PL"/>
        </w:rPr>
        <w:t>bioremediacji</w:t>
      </w:r>
      <w:proofErr w:type="spellEnd"/>
      <w:r w:rsidRPr="00BE53AF">
        <w:rPr>
          <w:rFonts w:ascii="Times New Roman" w:eastAsia="Times New Roman" w:hAnsi="Times New Roman" w:cs="Times New Roman"/>
          <w:bCs/>
          <w:i/>
          <w:color w:val="000000"/>
          <w:sz w:val="20"/>
          <w:lang w:eastAsia="pl-PL" w:bidi="pl-PL"/>
        </w:rPr>
        <w:t xml:space="preserve"> ołowiu w środowisku zawierającym jony amonowe”,  Nr 2023/49/N/NZ9/03415, Narodowe Centrum Nauki</w:t>
      </w:r>
    </w:p>
    <w:p w14:paraId="2BC29A5E" w14:textId="63A8E535" w:rsidR="00E06E54" w:rsidRDefault="00E06E54" w:rsidP="00E06E54">
      <w:pPr>
        <w:widowControl/>
        <w:overflowPunct/>
        <w:jc w:val="both"/>
        <w:rPr>
          <w:rFonts w:ascii="Times New Roman" w:eastAsia="Microsoft Sans Serif" w:hAnsi="Times New Roman" w:cs="Times New Roman"/>
          <w:b/>
          <w:i/>
          <w:snapToGrid w:val="0"/>
          <w:color w:val="000000"/>
          <w:sz w:val="18"/>
          <w:szCs w:val="18"/>
          <w:lang w:eastAsia="pl-PL" w:bidi="pl-PL"/>
        </w:rPr>
      </w:pPr>
    </w:p>
    <w:p w14:paraId="616E1305" w14:textId="77777777" w:rsidR="00E06E54" w:rsidRPr="00EE63D1" w:rsidRDefault="00E06E54" w:rsidP="00E06E54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2FE3068D" w14:textId="70C7A1ED" w:rsidR="007E3173" w:rsidRDefault="005F45EB" w:rsidP="007E317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stosownie do dyspozycji wynikającej z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art. 253 ust. 1 p</w:t>
      </w:r>
      <w:r w:rsidR="00B2617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kt 1 oraz ust. 2 ustawy z dnia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11 września 2019 r. Prawo zamówień publicznych </w:t>
      </w:r>
      <w:r w:rsidRPr="00EE63D1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2024 r. poz. 1320 z późn. zm.)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, zwanej dalej ustawą Pzp, niniejszym informuje o wyborze najkorzystniejszej oferty, podając poniżej wymagane informacje.  </w:t>
      </w:r>
      <w:bookmarkStart w:id="0" w:name="_Hlk90449978"/>
    </w:p>
    <w:p w14:paraId="23AACFE3" w14:textId="77777777" w:rsidR="00BE53AF" w:rsidRDefault="00BE53AF" w:rsidP="007E3173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</w:p>
    <w:p w14:paraId="328CFB1A" w14:textId="73EE9A85" w:rsidR="007E3173" w:rsidRDefault="007E3173" w:rsidP="007E3173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  <w:r w:rsidRPr="007E3173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val="hu-HU" w:eastAsia="hu-HU" w:bidi="ar-SA"/>
        </w:rPr>
        <w:t>Wybrano następującą najkorzystniejszą ofertę:</w:t>
      </w:r>
    </w:p>
    <w:p w14:paraId="359C0532" w14:textId="77777777" w:rsidR="00B26171" w:rsidRDefault="00B26171" w:rsidP="007E3173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</w:p>
    <w:p w14:paraId="6B8FA18D" w14:textId="337F24CB" w:rsidR="005F45EB" w:rsidRPr="007E3173" w:rsidRDefault="005F45EB" w:rsidP="007E317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Nr oferty: 1</w:t>
      </w:r>
    </w:p>
    <w:p w14:paraId="5CE0814C" w14:textId="77777777" w:rsidR="00BE53AF" w:rsidRPr="00BE53AF" w:rsidRDefault="00BE53AF" w:rsidP="00BE53AF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 w:rsidRPr="00BE53AF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Marcin Grzelka Wspólnik Spółki Cywilnej </w:t>
      </w:r>
      <w:proofErr w:type="spellStart"/>
      <w:r w:rsidRPr="00BE53AF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Labindex</w:t>
      </w:r>
      <w:proofErr w:type="spellEnd"/>
    </w:p>
    <w:p w14:paraId="2BCD2ED5" w14:textId="77777777" w:rsidR="00BE53AF" w:rsidRPr="00BE53AF" w:rsidRDefault="00BE53AF" w:rsidP="00BE53AF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proofErr w:type="spellStart"/>
      <w:r w:rsidRPr="00BE53AF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Labindex</w:t>
      </w:r>
      <w:proofErr w:type="spellEnd"/>
      <w:r w:rsidRPr="00BE53AF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 Michalis </w:t>
      </w:r>
      <w:proofErr w:type="spellStart"/>
      <w:r w:rsidRPr="00BE53AF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Stambuldzys</w:t>
      </w:r>
      <w:proofErr w:type="spellEnd"/>
    </w:p>
    <w:p w14:paraId="36929EE4" w14:textId="40884089" w:rsidR="00795C8F" w:rsidRDefault="00795C8F" w:rsidP="00BE53AF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 w:rsidRPr="00795C8F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prowadzący działalność gospodarczą w formie spółki cywilnej </w:t>
      </w:r>
      <w:proofErr w:type="spellStart"/>
      <w:r w:rsidRPr="00795C8F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Labindex</w:t>
      </w:r>
      <w:proofErr w:type="spellEnd"/>
      <w:r w:rsidRPr="00795C8F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 S.C. Marcin Grzelka, Michalis </w:t>
      </w:r>
      <w:proofErr w:type="spellStart"/>
      <w:r w:rsidRPr="00795C8F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Stambuldzys</w:t>
      </w:r>
      <w:proofErr w:type="spellEnd"/>
    </w:p>
    <w:p w14:paraId="798A5C45" w14:textId="7E419F8B" w:rsidR="00BE53AF" w:rsidRPr="00BE53AF" w:rsidRDefault="00BE53AF" w:rsidP="00BE53AF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 w:rsidRPr="00BE53AF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>ul. Marii Rodziewiczówny 1/280, 04-187 Warszawa, Polska</w:t>
      </w:r>
    </w:p>
    <w:p w14:paraId="4FECEE50" w14:textId="4BE9CF50" w:rsidR="00F147B4" w:rsidRDefault="00F147B4" w:rsidP="00F147B4">
      <w:pPr>
        <w:widowControl/>
        <w:overflowPunct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Cena: </w:t>
      </w:r>
      <w:r w:rsidR="00BE53AF" w:rsidRPr="00BE53AF">
        <w:rPr>
          <w:rFonts w:ascii="Times New Roman" w:eastAsia="Times New Roman" w:hAnsi="Times New Roman" w:cs="Times New Roman" w:hint="eastAsia"/>
          <w:b/>
          <w:bCs/>
          <w:color w:val="auto"/>
          <w:sz w:val="22"/>
          <w:szCs w:val="22"/>
          <w:lang w:eastAsia="hu-HU" w:bidi="ar-SA"/>
        </w:rPr>
        <w:t>20 787,00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hu-HU" w:bidi="ar-SA"/>
        </w:rPr>
        <w:t xml:space="preserve"> PLN</w:t>
      </w:r>
    </w:p>
    <w:p w14:paraId="4F7F55E4" w14:textId="77777777" w:rsidR="00F147B4" w:rsidRPr="00EE63D1" w:rsidRDefault="00F147B4" w:rsidP="00F147B4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6A21B628" w14:textId="2F7B0727" w:rsidR="005F45EB" w:rsidRPr="00EE63D1" w:rsidRDefault="005F45EB" w:rsidP="005F45EB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69DA5EA6" w14:textId="6C5DCD28" w:rsidR="00D237B3" w:rsidRDefault="005F45EB" w:rsidP="00D237B3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</w:t>
      </w:r>
      <w:r w:rsidR="003A504D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ów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, któr</w:t>
      </w:r>
      <w:r w:rsidR="003A504D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z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y złoży</w:t>
      </w:r>
      <w:r w:rsidR="003A504D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li</w:t>
      </w:r>
      <w:r w:rsidRPr="00EE63D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 xml:space="preserve"> ofertę wraz z punktacją przyznaną w każdym kryterium oceny ofert oraz punktacją łączną:</w:t>
      </w:r>
    </w:p>
    <w:p w14:paraId="6E89D756" w14:textId="77777777" w:rsidR="00F147B4" w:rsidRPr="00EE63D1" w:rsidRDefault="00F147B4" w:rsidP="00D237B3">
      <w:pPr>
        <w:widowControl/>
        <w:overflowPunct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961"/>
        <w:gridCol w:w="1560"/>
        <w:gridCol w:w="1417"/>
        <w:gridCol w:w="1276"/>
      </w:tblGrid>
      <w:tr w:rsidR="00252018" w:rsidRPr="00BE53AF" w14:paraId="0BD70F9B" w14:textId="77777777" w:rsidTr="00252018">
        <w:trPr>
          <w:trHeight w:val="1055"/>
        </w:trPr>
        <w:tc>
          <w:tcPr>
            <w:tcW w:w="704" w:type="dxa"/>
            <w:shd w:val="clear" w:color="auto" w:fill="auto"/>
            <w:vAlign w:val="center"/>
          </w:tcPr>
          <w:p w14:paraId="796DEDB4" w14:textId="77777777" w:rsidR="00252018" w:rsidRPr="00BE53AF" w:rsidRDefault="00252018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hu-HU" w:eastAsia="hu-HU" w:bidi="ar-SA"/>
              </w:rPr>
            </w:pPr>
            <w:r w:rsidRPr="00BE53A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hu-HU" w:eastAsia="hu-HU" w:bidi="ar-SA"/>
              </w:rPr>
              <w:t>Nr oferty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09451CB6" w14:textId="77777777" w:rsidR="00252018" w:rsidRPr="00BE53AF" w:rsidRDefault="00252018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BE53A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2077BA" w14:textId="7831D8E2" w:rsidR="00252018" w:rsidRPr="00BE53AF" w:rsidRDefault="00252018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BE53AF"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18"/>
                <w:lang w:val="hu-HU" w:eastAsia="hu-HU" w:bidi="ar-SA"/>
              </w:rPr>
              <w:t>Punkty</w:t>
            </w:r>
          </w:p>
          <w:p w14:paraId="609DD803" w14:textId="77777777" w:rsidR="00252018" w:rsidRPr="00BE53AF" w:rsidRDefault="00252018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BE53AF"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18"/>
                <w:lang w:val="hu-HU" w:eastAsia="hu-HU" w:bidi="ar-SA"/>
              </w:rPr>
              <w:t>w kryterium Cena</w:t>
            </w:r>
          </w:p>
        </w:tc>
        <w:tc>
          <w:tcPr>
            <w:tcW w:w="1417" w:type="dxa"/>
            <w:vAlign w:val="center"/>
          </w:tcPr>
          <w:p w14:paraId="24540812" w14:textId="2B5A4D64" w:rsidR="00252018" w:rsidRPr="00BE53AF" w:rsidRDefault="00252018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BE53AF"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18"/>
                <w:lang w:val="hu-HU" w:eastAsia="hu-HU" w:bidi="ar-SA"/>
              </w:rPr>
              <w:t>Punkty</w:t>
            </w:r>
          </w:p>
          <w:p w14:paraId="2E867942" w14:textId="77777777" w:rsidR="00252018" w:rsidRPr="00BE53AF" w:rsidRDefault="00252018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BE53AF"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18"/>
                <w:lang w:val="hu-HU" w:eastAsia="hu-HU" w:bidi="ar-SA"/>
              </w:rPr>
              <w:t>w kryterium</w:t>
            </w:r>
          </w:p>
          <w:p w14:paraId="20EF51FD" w14:textId="3B79960B" w:rsidR="00252018" w:rsidRPr="00BE53AF" w:rsidRDefault="00252018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BE53AF">
              <w:rPr>
                <w:rFonts w:ascii="Times New Roman" w:eastAsia="Times New Roman" w:hAnsi="Times New Roman" w:cs="Times New Roman" w:hint="eastAsia"/>
                <w:snapToGrid w:val="0"/>
                <w:color w:val="auto"/>
                <w:sz w:val="18"/>
                <w:szCs w:val="18"/>
                <w:lang w:val="hu-HU" w:eastAsia="hu-HU" w:bidi="ar-SA"/>
              </w:rPr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9E8EC0" w14:textId="77777777" w:rsidR="00252018" w:rsidRPr="00BE53AF" w:rsidRDefault="00252018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BE53AF">
              <w:rPr>
                <w:rFonts w:ascii="Times New Roman" w:eastAsia="Times New Roman" w:hAnsi="Times New Roman" w:cs="Times New Roman"/>
                <w:snapToGrid w:val="0"/>
                <w:color w:val="auto"/>
                <w:sz w:val="18"/>
                <w:szCs w:val="18"/>
                <w:lang w:val="hu-HU" w:eastAsia="hu-HU" w:bidi="ar-SA"/>
              </w:rPr>
              <w:t>Łącznie punktacja</w:t>
            </w:r>
          </w:p>
        </w:tc>
      </w:tr>
      <w:tr w:rsidR="00252018" w:rsidRPr="00BE53AF" w14:paraId="5B3E0B3F" w14:textId="77777777" w:rsidTr="00252018">
        <w:trPr>
          <w:trHeight w:val="645"/>
        </w:trPr>
        <w:tc>
          <w:tcPr>
            <w:tcW w:w="704" w:type="dxa"/>
            <w:shd w:val="clear" w:color="auto" w:fill="auto"/>
          </w:tcPr>
          <w:p w14:paraId="547E5518" w14:textId="77777777" w:rsidR="00252018" w:rsidRPr="00BE53AF" w:rsidRDefault="00252018" w:rsidP="00841924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BE53AF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6884C50" w14:textId="77777777" w:rsidR="00252018" w:rsidRPr="00BE53AF" w:rsidRDefault="00252018" w:rsidP="00BE53AF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BE53AF">
              <w:rPr>
                <w:rFonts w:ascii="Times New Roman" w:eastAsia="Times New Roman" w:hAnsi="Times New Roman" w:cs="Times New Roman" w:hint="eastAsia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  <w:t>Marcin Grzelka Wspólnik Spółki Cywilnej Labindex</w:t>
            </w:r>
          </w:p>
          <w:p w14:paraId="65E49511" w14:textId="28EFA800" w:rsidR="00252018" w:rsidRDefault="00252018" w:rsidP="00BE53AF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BE53AF">
              <w:rPr>
                <w:rFonts w:ascii="Times New Roman" w:eastAsia="Times New Roman" w:hAnsi="Times New Roman" w:cs="Times New Roman" w:hint="eastAsia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  <w:t>Labindex Michalis Stambuldzys</w:t>
            </w:r>
          </w:p>
          <w:p w14:paraId="0D0CC31F" w14:textId="3DA63BCD" w:rsidR="00795C8F" w:rsidRPr="00BE53AF" w:rsidRDefault="00795C8F" w:rsidP="00BE53AF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795C8F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  <w:lang w:eastAsia="hu-HU" w:bidi="ar-SA"/>
              </w:rPr>
              <w:t xml:space="preserve">prowadzący działalność gospodarczą w formie spółki cywilnej </w:t>
            </w:r>
            <w:proofErr w:type="spellStart"/>
            <w:r w:rsidRPr="00795C8F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  <w:lang w:eastAsia="hu-HU" w:bidi="ar-SA"/>
              </w:rPr>
              <w:t>Labindex</w:t>
            </w:r>
            <w:proofErr w:type="spellEnd"/>
            <w:r w:rsidRPr="00795C8F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  <w:lang w:eastAsia="hu-HU" w:bidi="ar-SA"/>
              </w:rPr>
              <w:t xml:space="preserve"> S.C. Marcin Grzelka, Michalis </w:t>
            </w:r>
            <w:proofErr w:type="spellStart"/>
            <w:r w:rsidRPr="00795C8F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  <w:lang w:eastAsia="hu-HU" w:bidi="ar-SA"/>
              </w:rPr>
              <w:t>Stambuldzys</w:t>
            </w:r>
            <w:proofErr w:type="spellEnd"/>
          </w:p>
          <w:p w14:paraId="15FD1D83" w14:textId="77777777" w:rsidR="00252018" w:rsidRDefault="00252018" w:rsidP="00BE53AF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BE53AF">
              <w:rPr>
                <w:rFonts w:ascii="Times New Roman" w:eastAsia="Times New Roman" w:hAnsi="Times New Roman" w:cs="Times New Roman" w:hint="eastAsia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  <w:t xml:space="preserve">ul. Marii Rodziewiczówny 1/280, </w:t>
            </w:r>
          </w:p>
          <w:p w14:paraId="676C47E4" w14:textId="402CE940" w:rsidR="00252018" w:rsidRPr="00BE53AF" w:rsidRDefault="00252018" w:rsidP="00BE53AF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BE53AF">
              <w:rPr>
                <w:rFonts w:ascii="Times New Roman" w:eastAsia="Times New Roman" w:hAnsi="Times New Roman" w:cs="Times New Roman" w:hint="eastAsia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  <w:t>04-187 Warszawa, Polska</w:t>
            </w:r>
          </w:p>
        </w:tc>
        <w:tc>
          <w:tcPr>
            <w:tcW w:w="1560" w:type="dxa"/>
            <w:shd w:val="clear" w:color="auto" w:fill="auto"/>
          </w:tcPr>
          <w:p w14:paraId="18BC65AF" w14:textId="4CBC4056" w:rsidR="00252018" w:rsidRPr="00BE53AF" w:rsidRDefault="00252018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  <w:t>60,00</w:t>
            </w:r>
          </w:p>
        </w:tc>
        <w:tc>
          <w:tcPr>
            <w:tcW w:w="1417" w:type="dxa"/>
          </w:tcPr>
          <w:p w14:paraId="7D93BAB0" w14:textId="25733BA1" w:rsidR="00252018" w:rsidRPr="00BE53AF" w:rsidRDefault="00252018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  <w:t>40,00</w:t>
            </w:r>
          </w:p>
        </w:tc>
        <w:tc>
          <w:tcPr>
            <w:tcW w:w="1276" w:type="dxa"/>
            <w:shd w:val="clear" w:color="auto" w:fill="auto"/>
          </w:tcPr>
          <w:p w14:paraId="0F1CB450" w14:textId="0F99C2AF" w:rsidR="00252018" w:rsidRPr="00BE53AF" w:rsidRDefault="00252018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8"/>
                <w:szCs w:val="18"/>
                <w:lang w:val="hu-HU" w:eastAsia="hu-HU" w:bidi="ar-SA"/>
              </w:rPr>
              <w:t>100,00</w:t>
            </w:r>
          </w:p>
        </w:tc>
      </w:tr>
      <w:tr w:rsidR="00252018" w:rsidRPr="00BE53AF" w14:paraId="45398561" w14:textId="77777777" w:rsidTr="00252018">
        <w:trPr>
          <w:trHeight w:val="645"/>
        </w:trPr>
        <w:tc>
          <w:tcPr>
            <w:tcW w:w="704" w:type="dxa"/>
            <w:shd w:val="clear" w:color="auto" w:fill="auto"/>
          </w:tcPr>
          <w:p w14:paraId="54ADE757" w14:textId="501523BB" w:rsidR="00252018" w:rsidRPr="00BE53AF" w:rsidRDefault="00252018" w:rsidP="00841924">
            <w:pPr>
              <w:widowControl/>
              <w:overflowPunct/>
              <w:jc w:val="both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BE53AF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8"/>
                <w:szCs w:val="18"/>
                <w:lang w:val="hu-HU" w:eastAsia="hu-HU" w:bidi="ar-SA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063DD31D" w14:textId="77777777" w:rsidR="00252018" w:rsidRDefault="00252018" w:rsidP="00BE53AF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BE53AF">
              <w:rPr>
                <w:rFonts w:ascii="Times New Roman" w:eastAsia="Times New Roman" w:hAnsi="Times New Roman" w:cs="Times New Roman" w:hint="eastAsia"/>
                <w:bCs/>
                <w:snapToGrid w:val="0"/>
                <w:color w:val="auto"/>
                <w:sz w:val="18"/>
                <w:szCs w:val="18"/>
                <w:lang w:val="hu-HU" w:eastAsia="hu-HU" w:bidi="ar-SA"/>
              </w:rPr>
              <w:t xml:space="preserve">„SHIM-POL A.M. BORZYMOWSKI” </w:t>
            </w:r>
          </w:p>
          <w:p w14:paraId="6520AB43" w14:textId="2A61D53A" w:rsidR="00252018" w:rsidRPr="00BE53AF" w:rsidRDefault="00252018" w:rsidP="00BE53AF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BE53AF">
              <w:rPr>
                <w:rFonts w:ascii="Times New Roman" w:eastAsia="Times New Roman" w:hAnsi="Times New Roman" w:cs="Times New Roman" w:hint="eastAsia"/>
                <w:bCs/>
                <w:snapToGrid w:val="0"/>
                <w:color w:val="auto"/>
                <w:sz w:val="18"/>
                <w:szCs w:val="18"/>
                <w:lang w:val="hu-HU" w:eastAsia="hu-HU" w:bidi="ar-SA"/>
              </w:rPr>
              <w:t>E. Borzymowska-Reszka, A. Reszka Spółka Jawna</w:t>
            </w:r>
          </w:p>
          <w:p w14:paraId="2E90CAB3" w14:textId="31571071" w:rsidR="00252018" w:rsidRPr="00BE53AF" w:rsidRDefault="00252018" w:rsidP="00BE53AF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 w:rsidRPr="00BE53AF">
              <w:rPr>
                <w:rFonts w:ascii="Times New Roman" w:eastAsia="Times New Roman" w:hAnsi="Times New Roman" w:cs="Times New Roman" w:hint="eastAsia"/>
                <w:bCs/>
                <w:snapToGrid w:val="0"/>
                <w:color w:val="auto"/>
                <w:sz w:val="18"/>
                <w:szCs w:val="18"/>
                <w:lang w:val="hu-HU" w:eastAsia="hu-HU" w:bidi="ar-SA"/>
              </w:rPr>
              <w:t>ul. Lubomirskiego 5, 05-080 Izabelin, Polska</w:t>
            </w:r>
          </w:p>
        </w:tc>
        <w:tc>
          <w:tcPr>
            <w:tcW w:w="1560" w:type="dxa"/>
            <w:shd w:val="clear" w:color="auto" w:fill="auto"/>
          </w:tcPr>
          <w:p w14:paraId="053E1FDA" w14:textId="37958FE1" w:rsidR="00252018" w:rsidRPr="00BE53AF" w:rsidRDefault="00252018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8"/>
                <w:szCs w:val="18"/>
                <w:lang w:val="hu-HU" w:eastAsia="hu-HU" w:bidi="ar-SA"/>
              </w:rPr>
              <w:t>37,84</w:t>
            </w:r>
          </w:p>
        </w:tc>
        <w:tc>
          <w:tcPr>
            <w:tcW w:w="1417" w:type="dxa"/>
          </w:tcPr>
          <w:p w14:paraId="36CCC82D" w14:textId="1A640BD1" w:rsidR="00252018" w:rsidRPr="00BE53AF" w:rsidRDefault="00252018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8"/>
                <w:szCs w:val="18"/>
                <w:lang w:val="hu-HU" w:eastAsia="hu-HU" w:bidi="ar-SA"/>
              </w:rPr>
              <w:t>40,00</w:t>
            </w:r>
          </w:p>
        </w:tc>
        <w:tc>
          <w:tcPr>
            <w:tcW w:w="1276" w:type="dxa"/>
            <w:shd w:val="clear" w:color="auto" w:fill="auto"/>
          </w:tcPr>
          <w:p w14:paraId="69282C54" w14:textId="63C6084B" w:rsidR="00252018" w:rsidRPr="00BE53AF" w:rsidRDefault="00252018" w:rsidP="0084192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8"/>
                <w:szCs w:val="18"/>
                <w:lang w:val="hu-HU" w:eastAsia="hu-HU" w:bidi="ar-SA"/>
              </w:rPr>
            </w:pPr>
            <w:r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8"/>
                <w:szCs w:val="18"/>
                <w:lang w:val="hu-HU" w:eastAsia="hu-HU" w:bidi="ar-SA"/>
              </w:rPr>
              <w:t>77,84</w:t>
            </w:r>
          </w:p>
        </w:tc>
      </w:tr>
    </w:tbl>
    <w:p w14:paraId="699744C8" w14:textId="77777777" w:rsidR="00D237B3" w:rsidRPr="00EE63D1" w:rsidRDefault="00D237B3" w:rsidP="00D237B3">
      <w:pPr>
        <w:widowControl/>
        <w:overflowPunct/>
        <w:jc w:val="both"/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</w:pPr>
    </w:p>
    <w:p w14:paraId="730B06E9" w14:textId="77777777" w:rsidR="00795C8F" w:rsidRDefault="00795C8F" w:rsidP="00D237B3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09A92BAF" w14:textId="77777777" w:rsidR="00795C8F" w:rsidRDefault="00795C8F" w:rsidP="00D237B3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6B36993A" w14:textId="09151A93" w:rsidR="00D237B3" w:rsidRPr="00EE63D1" w:rsidRDefault="00D237B3" w:rsidP="00D237B3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EE63D1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lastRenderedPageBreak/>
        <w:t>Uzasadnienie prawne i faktyczne wyboru:</w:t>
      </w:r>
    </w:p>
    <w:p w14:paraId="28A1277B" w14:textId="77777777" w:rsidR="00D237B3" w:rsidRPr="00EE63D1" w:rsidRDefault="00D237B3" w:rsidP="00D237B3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49745241" w14:textId="77777777" w:rsidR="00D237B3" w:rsidRPr="00EE63D1" w:rsidRDefault="00D237B3" w:rsidP="00D237B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EE63D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ustawy Pzp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Zamawiający wybiera najkorzystniejszą ofertę na podstawie kryteriów oceny ofert określonych w dokumentach zamówienia, przy czym</w:t>
      </w:r>
      <w:r w:rsidRPr="00EE63D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0E8466C7" w14:textId="77777777" w:rsidR="00D237B3" w:rsidRPr="00EE63D1" w:rsidRDefault="00D237B3" w:rsidP="00D237B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086787A2" w14:textId="77777777" w:rsidR="00D237B3" w:rsidRPr="00EE63D1" w:rsidRDefault="00D237B3" w:rsidP="00D237B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wybrał najkorzystniejszą ofertę </w:t>
      </w: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XVIII SWZ, tj. tę ofertę która została najwyżej oceniona – uzyskała największą liczbę punktów i nie podlegała odrzuceniu. </w:t>
      </w:r>
    </w:p>
    <w:p w14:paraId="06CB1331" w14:textId="77777777" w:rsidR="00D237B3" w:rsidRPr="00EE63D1" w:rsidRDefault="00D237B3" w:rsidP="00D237B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5CB94599" w14:textId="18B77005" w:rsidR="00D237B3" w:rsidRPr="00EE63D1" w:rsidRDefault="00AC3BB3" w:rsidP="00AC3BB3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AC3BB3">
        <w:rPr>
          <w:rFonts w:ascii="Times New Roman" w:eastAsia="Times New Roman" w:hAnsi="Times New Roman" w:cs="Times New Roman" w:hint="eastAsia"/>
          <w:color w:val="auto"/>
          <w:sz w:val="22"/>
          <w:szCs w:val="22"/>
          <w:lang w:val="hu-HU" w:eastAsia="pl-PL" w:bidi="ar-SA"/>
        </w:rPr>
        <w:t>W niniejszym postępowaniu złożono dwie oferty, które nie podlegają odrzuceniu i spełniają przyjęte w specyfikacji warunków zamówienia minimalne wymagania dla przedmiotu zamówienia oraz kryteria oceny ofert. Wykonawca, którego oferta została najwyżej oceniona i wybrana jako najkorzystniejsza, nie podlega wykluczeniu.</w:t>
      </w:r>
    </w:p>
    <w:p w14:paraId="4AAFEBC1" w14:textId="7BAF478F" w:rsidR="00D237B3" w:rsidRDefault="00D237B3" w:rsidP="00D237B3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0E59393B" w14:textId="0FF53EB7" w:rsidR="00252018" w:rsidRDefault="00252018" w:rsidP="00D237B3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4E73A163" w14:textId="77777777" w:rsidR="00252018" w:rsidRPr="00EE63D1" w:rsidRDefault="00252018" w:rsidP="00D237B3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75548072" w14:textId="3D8031FF" w:rsidR="00BD0286" w:rsidRDefault="00D237B3" w:rsidP="00BD0286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EE63D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Kierownik Zamawiającego</w:t>
      </w:r>
      <w:bookmarkEnd w:id="0"/>
      <w:r w:rsidR="00B2617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,</w:t>
      </w:r>
    </w:p>
    <w:p w14:paraId="0BB9F3CD" w14:textId="77777777" w:rsidR="00EA7062" w:rsidRPr="00EA7062" w:rsidRDefault="00EA7062" w:rsidP="00EA7062">
      <w:pPr>
        <w:rPr>
          <w:rFonts w:hint="eastAsia"/>
          <w:lang w:val="en-US"/>
        </w:rPr>
      </w:pPr>
    </w:p>
    <w:p w14:paraId="665570DB" w14:textId="77777777" w:rsidR="00194071" w:rsidRDefault="00194071" w:rsidP="00EA7062">
      <w:pPr>
        <w:tabs>
          <w:tab w:val="left" w:pos="4335"/>
        </w:tabs>
        <w:rPr>
          <w:rFonts w:hint="eastAsia"/>
          <w:lang w:val="en-US"/>
        </w:rPr>
      </w:pPr>
    </w:p>
    <w:sectPr w:rsidR="00194071" w:rsidSect="00F147B4">
      <w:headerReference w:type="default" r:id="rId7"/>
      <w:footerReference w:type="default" r:id="rId8"/>
      <w:pgSz w:w="11906" w:h="16838"/>
      <w:pgMar w:top="1699" w:right="707" w:bottom="1703" w:left="1134" w:header="57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E971DC">
            <w:rPr>
              <w:rFonts w:ascii="Lato" w:hAnsi="Lato"/>
              <w:noProof/>
              <w:sz w:val="20"/>
              <w:szCs w:val="20"/>
              <w:lang w:val="en-US"/>
            </w:rPr>
            <w:t>3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7" name="Obraz 7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B1E2C"/>
    <w:multiLevelType w:val="hybridMultilevel"/>
    <w:tmpl w:val="826856CC"/>
    <w:lvl w:ilvl="0" w:tplc="5A3C2FDE">
      <w:start w:val="1"/>
      <w:numFmt w:val="decimal"/>
      <w:lvlText w:val="%1)"/>
      <w:lvlJc w:val="left"/>
      <w:pPr>
        <w:ind w:left="108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F76872"/>
    <w:multiLevelType w:val="hybridMultilevel"/>
    <w:tmpl w:val="69401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D86B3E"/>
    <w:multiLevelType w:val="hybridMultilevel"/>
    <w:tmpl w:val="B142A31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211C2"/>
    <w:multiLevelType w:val="hybridMultilevel"/>
    <w:tmpl w:val="0CA0C6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4B3044"/>
    <w:multiLevelType w:val="hybridMultilevel"/>
    <w:tmpl w:val="E5F236AA"/>
    <w:lvl w:ilvl="0" w:tplc="6C40322A">
      <w:start w:val="49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8625D"/>
    <w:multiLevelType w:val="hybridMultilevel"/>
    <w:tmpl w:val="3F7CF258"/>
    <w:lvl w:ilvl="0" w:tplc="2D2C4C8E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32F87"/>
    <w:rsid w:val="000734BC"/>
    <w:rsid w:val="00077147"/>
    <w:rsid w:val="00132198"/>
    <w:rsid w:val="00194071"/>
    <w:rsid w:val="00252018"/>
    <w:rsid w:val="002524A8"/>
    <w:rsid w:val="00283E94"/>
    <w:rsid w:val="002C3D67"/>
    <w:rsid w:val="003A2050"/>
    <w:rsid w:val="003A504D"/>
    <w:rsid w:val="003D77BD"/>
    <w:rsid w:val="003E2187"/>
    <w:rsid w:val="003E22EC"/>
    <w:rsid w:val="004F3A7C"/>
    <w:rsid w:val="00547546"/>
    <w:rsid w:val="005F45EB"/>
    <w:rsid w:val="00671A21"/>
    <w:rsid w:val="00711E8D"/>
    <w:rsid w:val="00715489"/>
    <w:rsid w:val="00727B0D"/>
    <w:rsid w:val="00795C8F"/>
    <w:rsid w:val="007E033B"/>
    <w:rsid w:val="007E3173"/>
    <w:rsid w:val="0081560E"/>
    <w:rsid w:val="00841924"/>
    <w:rsid w:val="00882EA5"/>
    <w:rsid w:val="0095487A"/>
    <w:rsid w:val="00A219A7"/>
    <w:rsid w:val="00A85928"/>
    <w:rsid w:val="00AC3BB3"/>
    <w:rsid w:val="00B26171"/>
    <w:rsid w:val="00BB5EC2"/>
    <w:rsid w:val="00BD0286"/>
    <w:rsid w:val="00BE53AF"/>
    <w:rsid w:val="00CA7E26"/>
    <w:rsid w:val="00CD3406"/>
    <w:rsid w:val="00D13B2A"/>
    <w:rsid w:val="00D237B3"/>
    <w:rsid w:val="00DC399D"/>
    <w:rsid w:val="00E06E54"/>
    <w:rsid w:val="00E22F9F"/>
    <w:rsid w:val="00E51E1C"/>
    <w:rsid w:val="00E971DC"/>
    <w:rsid w:val="00EA7062"/>
    <w:rsid w:val="00F147B4"/>
    <w:rsid w:val="00F84F7E"/>
    <w:rsid w:val="00FA5DEA"/>
    <w:rsid w:val="00FF3A7C"/>
    <w:rsid w:val="00FF4674"/>
    <w:rsid w:val="00FF4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47B4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F45E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4</cp:revision>
  <cp:lastPrinted>2026-05-25T10:13:00Z</cp:lastPrinted>
  <dcterms:created xsi:type="dcterms:W3CDTF">2026-05-25T10:15:00Z</dcterms:created>
  <dcterms:modified xsi:type="dcterms:W3CDTF">2026-05-27T10:10:00Z</dcterms:modified>
  <dc:language>pl-PL</dc:language>
</cp:coreProperties>
</file>