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E5939" w14:textId="77777777" w:rsidR="00D72321" w:rsidRPr="00D72321" w:rsidRDefault="00D72321" w:rsidP="00D72321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</w:pPr>
      <w:r w:rsidRPr="00D72321"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  <w:t>A-2401-48/2026</w:t>
      </w:r>
    </w:p>
    <w:p w14:paraId="0FA1D93E" w14:textId="77777777" w:rsidR="00D72321" w:rsidRPr="00D72321" w:rsidRDefault="00D72321" w:rsidP="00D72321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hu-HU" w:bidi="ar-SA"/>
        </w:rPr>
      </w:pPr>
    </w:p>
    <w:p w14:paraId="4F17EAD3" w14:textId="357558E6" w:rsidR="00D72321" w:rsidRPr="00D72321" w:rsidRDefault="00D72321" w:rsidP="00D72321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D7232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D7232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D72321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>Lublin, dnia 1</w:t>
      </w:r>
      <w:r w:rsidR="00F269D6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>9</w:t>
      </w:r>
      <w:r w:rsidRPr="00D72321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>.06.2026 r.</w:t>
      </w:r>
    </w:p>
    <w:p w14:paraId="63988F8B" w14:textId="77777777" w:rsidR="00D72321" w:rsidRPr="00D72321" w:rsidRDefault="00D72321" w:rsidP="00D72321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6EC7C11A" w14:textId="77777777" w:rsidR="00D72321" w:rsidRPr="00D72321" w:rsidRDefault="00D72321" w:rsidP="00D72321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0047FB16" w14:textId="77777777" w:rsidR="00D72321" w:rsidRPr="00D72321" w:rsidRDefault="00D72321" w:rsidP="00D72321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64781930" w14:textId="77777777" w:rsidR="00D72321" w:rsidRPr="00D72321" w:rsidRDefault="00D72321" w:rsidP="00D72321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D7232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6E6B27FE" w14:textId="77777777" w:rsidR="00D72321" w:rsidRPr="00D72321" w:rsidRDefault="00D72321" w:rsidP="00D72321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D7232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WYBORZE NAJKORZYSTNIEJSZEJ OFERTY</w:t>
      </w:r>
    </w:p>
    <w:p w14:paraId="1FEA3688" w14:textId="77777777" w:rsidR="00D72321" w:rsidRPr="00D72321" w:rsidRDefault="00D72321" w:rsidP="00D72321">
      <w:pPr>
        <w:widowControl/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D72321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  <w:t>w postępowaniu o udzielenie zamówienia publicznego w trybie podstawowym bez przeprowadzenia negocjacji pn.:</w:t>
      </w:r>
    </w:p>
    <w:p w14:paraId="773AD199" w14:textId="2C2F2BEF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  <w:r w:rsidRPr="00D72321"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  <w:t xml:space="preserve">Dostawa materiałów laboratoryjnych według katalogu GENOPLAST na rzecz Instytutu Agrofizyki </w:t>
      </w:r>
      <w:r w:rsidR="003629E0"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  <w:br/>
      </w:r>
      <w:r w:rsidRPr="00D72321"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  <w:t>im. Bohdana Dobrzańskiego Polskiej Akademii Nauk w Lublinie – 2 części</w:t>
      </w:r>
    </w:p>
    <w:p w14:paraId="2687E4C0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</w:p>
    <w:p w14:paraId="465F717E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  <w:r w:rsidRPr="00D72321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Źródła finansowania:</w:t>
      </w:r>
    </w:p>
    <w:p w14:paraId="5691BD26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</w:pPr>
      <w:r w:rsidRPr="00D72321"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  <w:t>Projekt pt. „Innovative practices, tools and products to boost soil fertility and peat substitution in horticultural crops” (Akronim: SPIN-FERT) (nr umowy: Project 101157265 — SPIN-FERT) realizowany w ramach Programu Horyzont Europa</w:t>
      </w:r>
    </w:p>
    <w:p w14:paraId="3012347F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</w:pPr>
    </w:p>
    <w:p w14:paraId="4574AFDF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</w:pPr>
      <w:r w:rsidRPr="00D72321"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  <w:t xml:space="preserve">Projekt pt. "Ocena przydatności hydrożelu na bazie ligniny do ochrony gleb polskich przed zmianami klimatycznymi </w:t>
      </w:r>
      <w:r w:rsidRPr="00D72321"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  <w:br/>
        <w:t>i zanieczyszczeniem, ProtectSoil, BNI/PST/2023/1/00108/U/00001, Narodowa Agencja Wymiany Akademickiej"</w:t>
      </w:r>
    </w:p>
    <w:p w14:paraId="288BDFA5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</w:pPr>
    </w:p>
    <w:p w14:paraId="190F8A6C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</w:pPr>
      <w:r w:rsidRPr="00D72321"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  <w:t>Projekt pt. „Uprawy współrzędne roślin bobowatych i zbóż na rzecz zrównoważonego rolnictwa w Europie (Legume-cereal intercropping for sustainable agriculture across Europe)” (Akronim: LEGUMINOSE) (nr umowy: Project 101082289 - LEGUMINOSE) realizowany w ramach Programu Horyzont Europa</w:t>
      </w:r>
    </w:p>
    <w:p w14:paraId="043DFDAC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</w:pPr>
    </w:p>
    <w:p w14:paraId="593957F2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</w:pPr>
      <w:r w:rsidRPr="00D72321"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  <w:t>Projekt pt. „Mechanizmy warunkujące przydatność wybranych gatunków grzybów entomopatogennych w biokontroli - podejście multiomiczne” (akronim: EntomoFung-Omics), (nr projektu badawczego 2024/53/B/NZ9/01058) realizowany w ramach konkursu OPUS-27 finansowanego przez Narodowe Centrum Nauki</w:t>
      </w:r>
    </w:p>
    <w:p w14:paraId="07EFBC0E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</w:pPr>
    </w:p>
    <w:p w14:paraId="130E1019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</w:pPr>
      <w:r w:rsidRPr="00D72321"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  <w:t>Projekt pt. „Procesy sukcesji ekologicznej konsorcjów grzybów i bakterii biorących udział w rozkładzie drewna  w lesie naturalnym” (akronim: SUKCESJA), (nr projektu badawczego 2025/57/B/NZ8/00811) realizowany w ramach konkursu OPUS-29 finansowanego przez Narodowe Centrum Nauki</w:t>
      </w:r>
    </w:p>
    <w:p w14:paraId="1D8C4C9A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</w:pPr>
    </w:p>
    <w:p w14:paraId="2A63684B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</w:pPr>
      <w:r w:rsidRPr="00D72321"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  <w:t>Projekt pt. „Interakcje mikrolistków i mikrobiomów jako funkcjonalne regulatory ich jakości, odporności i trwałości – studium przypadku dla wybranych ziół (kolendra, bazylia) i warzyw (rzodkiewka, burak) w odpowiedzi na zmiany klimatu” (Akronim MICROGREENS) (nr projektu badawczego 2022/45/B/NZ9/04254) realizowany w ramach konkursu OPUS-23 finansowanego przez Narodowe Centrum Nauki</w:t>
      </w:r>
    </w:p>
    <w:p w14:paraId="42A4CF80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</w:pPr>
    </w:p>
    <w:p w14:paraId="47B93B90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</w:pPr>
      <w:r w:rsidRPr="00D72321"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  <w:t>Projekt pt. „Holobiont roślinny i mikrobiom glebowy szansą dla zrównoważonej produkcji i zdrowia agroekosystemów” (Akronim HoloBIOme) finansowany ze środków budżetu państwa w ramach programu Ministra Nauki i Szkolnictwa Wyższego pod nazwą „Nauka dla Społeczeństwa II” nr projektu NdS-II/SP/0263/2024/01”</w:t>
      </w:r>
    </w:p>
    <w:p w14:paraId="282EE9E4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</w:pPr>
    </w:p>
    <w:p w14:paraId="2ACF9CDB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  <w:r w:rsidRPr="00D72321"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  <w:t xml:space="preserve">Projekt pt. „Rola zdrowia gleby (soil health) w funkcjonowaniu geo(agro)ekosystemów - integracja badań naukowych i promocji wiedzy z uwzględnieniem zmian klimatu” (nr umowy: NdRS/SP/0112/2025/01) realizowany     w ramach programu Ministra Nauki </w:t>
      </w:r>
      <w:r w:rsidRPr="00D72321">
        <w:rPr>
          <w:rFonts w:ascii="Times New Roman" w:eastAsia="Microsoft Sans Serif" w:hAnsi="Times New Roman" w:cs="Times New Roman"/>
          <w:bCs/>
          <w:i/>
          <w:color w:val="000000"/>
          <w:sz w:val="18"/>
          <w:szCs w:val="18"/>
          <w:lang w:eastAsia="pl-PL" w:bidi="pl-PL"/>
        </w:rPr>
        <w:br/>
        <w:t>i Szkolnictwa Wyższego pod nazwą Nauka dla Rozwoju Społeczeństwa</w:t>
      </w:r>
    </w:p>
    <w:p w14:paraId="79C14CE8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07B047D6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D7232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stosownie do dyspozycji wynikającej z </w:t>
      </w:r>
      <w:r w:rsidRPr="00D7232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art. 253 ust. 1 pkt 1 oraz ust. 2 w zw. z art. 266 ustawy z dnia </w:t>
      </w:r>
      <w:r w:rsidRPr="00D7232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br/>
        <w:t xml:space="preserve">11 września 2019 r. Prawo zamówień publicznych </w:t>
      </w:r>
      <w:r w:rsidRPr="00D72321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2024 r. poz. 1320 z późn. zm.)</w:t>
      </w:r>
      <w:r w:rsidRPr="00D7232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zwanej dalej ustawą Pzp, niniejszym informuje o wyborze najkorzystniejszej oferty w częściach 1 i 2 niniejszego postępowania, podając poniżej wymagane informacje.  </w:t>
      </w:r>
      <w:bookmarkStart w:id="0" w:name="_Hlk103758464"/>
      <w:bookmarkStart w:id="1" w:name="_Hlk87958679"/>
    </w:p>
    <w:bookmarkEnd w:id="0"/>
    <w:bookmarkEnd w:id="1"/>
    <w:p w14:paraId="10C0916C" w14:textId="77777777" w:rsidR="00D72321" w:rsidRPr="00D72321" w:rsidRDefault="00D72321" w:rsidP="00D72321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D72321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D72321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D72321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D72321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D72321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D72321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D72321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D72321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  <w:t xml:space="preserve">          </w:t>
      </w:r>
    </w:p>
    <w:p w14:paraId="469783F2" w14:textId="77777777" w:rsidR="00D72321" w:rsidRPr="00D72321" w:rsidRDefault="00D72321" w:rsidP="00D72321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3DADBF18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2" w:name="_Hlk151728472"/>
      <w:r w:rsidRPr="00D72321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1 – </w:t>
      </w:r>
      <w:bookmarkStart w:id="3" w:name="_Hlk232677076"/>
      <w:r w:rsidRPr="00D72321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materiałów laboratoryjnych według katalogu GENOPLAST</w:t>
      </w:r>
      <w:bookmarkEnd w:id="3"/>
      <w:r w:rsidRPr="00D72321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D72321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4D88CFF0" w14:textId="77777777" w:rsidR="00D72321" w:rsidRPr="00D72321" w:rsidRDefault="00D72321" w:rsidP="00D72321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149E0A53" w14:textId="77777777" w:rsidR="00D72321" w:rsidRPr="00D72321" w:rsidRDefault="00D72321" w:rsidP="00D72321">
      <w:pPr>
        <w:ind w:left="-142"/>
        <w:rPr>
          <w:rFonts w:ascii="Times New Roman" w:hAnsi="Times New Roman" w:cs="Times New Roman"/>
          <w:b/>
          <w:bCs/>
          <w:sz w:val="22"/>
          <w:szCs w:val="22"/>
        </w:rPr>
      </w:pPr>
      <w:bookmarkStart w:id="4" w:name="_Hlk232503797"/>
      <w:r w:rsidRPr="00D72321">
        <w:rPr>
          <w:rFonts w:ascii="Times New Roman" w:hAnsi="Times New Roman" w:cs="Times New Roman"/>
          <w:b/>
          <w:bCs/>
          <w:sz w:val="22"/>
          <w:szCs w:val="22"/>
        </w:rPr>
        <w:t>GenoPlast Biotech S.A.</w:t>
      </w:r>
    </w:p>
    <w:p w14:paraId="0DFEC75B" w14:textId="77777777" w:rsidR="00D72321" w:rsidRPr="00D72321" w:rsidRDefault="00D72321" w:rsidP="00D72321">
      <w:pPr>
        <w:ind w:left="-142"/>
        <w:rPr>
          <w:rFonts w:ascii="Times New Roman" w:hAnsi="Times New Roman" w:cs="Times New Roman"/>
          <w:b/>
          <w:bCs/>
          <w:sz w:val="22"/>
          <w:szCs w:val="22"/>
        </w:rPr>
      </w:pPr>
      <w:r w:rsidRPr="00D72321">
        <w:rPr>
          <w:rFonts w:ascii="Times New Roman" w:hAnsi="Times New Roman" w:cs="Times New Roman"/>
          <w:b/>
          <w:bCs/>
          <w:sz w:val="22"/>
          <w:szCs w:val="22"/>
        </w:rPr>
        <w:t>ul. Brzozowa 8, 83-200 Rokocin, Polska</w:t>
      </w:r>
    </w:p>
    <w:bookmarkEnd w:id="4"/>
    <w:p w14:paraId="0232A031" w14:textId="77777777" w:rsidR="00D72321" w:rsidRPr="00D72321" w:rsidRDefault="00D72321" w:rsidP="00D72321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</w:pPr>
    </w:p>
    <w:p w14:paraId="6B3818C4" w14:textId="77777777" w:rsidR="00D72321" w:rsidRPr="00D72321" w:rsidRDefault="00D72321" w:rsidP="00D72321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D72321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lastRenderedPageBreak/>
        <w:t xml:space="preserve">Cena: </w:t>
      </w:r>
      <w:r w:rsidRPr="00D7232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7 900,20</w:t>
      </w:r>
      <w:r w:rsidRPr="00D72321"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hu-HU" w:eastAsia="hu-HU" w:bidi="ar-SA"/>
        </w:rPr>
        <w:t xml:space="preserve"> </w:t>
      </w:r>
      <w:r w:rsidRPr="00D72321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3CED153F" w14:textId="77777777" w:rsidR="00D72321" w:rsidRPr="00D72321" w:rsidRDefault="00D72321" w:rsidP="00D72321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bookmarkStart w:id="5" w:name="_Hlk190176710"/>
    </w:p>
    <w:p w14:paraId="6E54ED12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D7232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p w14:paraId="13AAC9E3" w14:textId="77777777" w:rsidR="00D72321" w:rsidRPr="00D72321" w:rsidRDefault="00D72321" w:rsidP="00D7232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0"/>
        <w:gridCol w:w="4158"/>
        <w:gridCol w:w="1701"/>
        <w:gridCol w:w="1560"/>
        <w:gridCol w:w="1275"/>
      </w:tblGrid>
      <w:tr w:rsidR="00D72321" w:rsidRPr="00D72321" w14:paraId="1D394A8D" w14:textId="77777777" w:rsidTr="00D72321">
        <w:tc>
          <w:tcPr>
            <w:tcW w:w="940" w:type="dxa"/>
            <w:shd w:val="clear" w:color="auto" w:fill="auto"/>
          </w:tcPr>
          <w:p w14:paraId="1A0FBC58" w14:textId="77777777" w:rsidR="00D72321" w:rsidRPr="00D72321" w:rsidRDefault="00D72321" w:rsidP="00D72321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bookmarkStart w:id="6" w:name="_Hlk155785309"/>
            <w:bookmarkEnd w:id="2"/>
            <w:r w:rsidRPr="00D72321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val="hu-HU" w:eastAsia="hu-HU" w:bidi="ar-SA"/>
              </w:rPr>
              <w:t>Nr oferty</w:t>
            </w:r>
          </w:p>
        </w:tc>
        <w:tc>
          <w:tcPr>
            <w:tcW w:w="4158" w:type="dxa"/>
            <w:shd w:val="clear" w:color="auto" w:fill="auto"/>
          </w:tcPr>
          <w:p w14:paraId="68B93C41" w14:textId="77777777" w:rsidR="00D72321" w:rsidRPr="00D72321" w:rsidRDefault="00D72321" w:rsidP="00D72321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CBCB80" w14:textId="77777777" w:rsidR="00D72321" w:rsidRPr="00D72321" w:rsidRDefault="00D72321" w:rsidP="00D7232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Punkty</w:t>
            </w:r>
          </w:p>
          <w:p w14:paraId="664AC4DD" w14:textId="77777777" w:rsidR="00D72321" w:rsidRPr="00D72321" w:rsidRDefault="00D72321" w:rsidP="00D7232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560" w:type="dxa"/>
            <w:vAlign w:val="center"/>
          </w:tcPr>
          <w:p w14:paraId="118BA4CB" w14:textId="77777777" w:rsidR="00D72321" w:rsidRPr="00D72321" w:rsidRDefault="00D72321" w:rsidP="00D7232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Punkty w kryterium Termin dostawy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53DC19C" w14:textId="77777777" w:rsidR="00D72321" w:rsidRPr="00D72321" w:rsidRDefault="00D72321" w:rsidP="00D7232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Łączna punktacja</w:t>
            </w:r>
          </w:p>
        </w:tc>
      </w:tr>
      <w:tr w:rsidR="00D72321" w:rsidRPr="00D72321" w14:paraId="5F660287" w14:textId="77777777" w:rsidTr="00D72321">
        <w:tc>
          <w:tcPr>
            <w:tcW w:w="940" w:type="dxa"/>
            <w:shd w:val="clear" w:color="auto" w:fill="auto"/>
          </w:tcPr>
          <w:p w14:paraId="39EDC4A3" w14:textId="77777777" w:rsidR="00D72321" w:rsidRPr="00D72321" w:rsidRDefault="00D72321" w:rsidP="00D72321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1</w:t>
            </w:r>
          </w:p>
        </w:tc>
        <w:tc>
          <w:tcPr>
            <w:tcW w:w="4158" w:type="dxa"/>
            <w:shd w:val="clear" w:color="auto" w:fill="auto"/>
          </w:tcPr>
          <w:p w14:paraId="719D6AA4" w14:textId="77777777" w:rsidR="00D72321" w:rsidRPr="00D72321" w:rsidRDefault="00D72321" w:rsidP="00D72321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>GenoPlast Biotech S.A.</w:t>
            </w:r>
          </w:p>
          <w:p w14:paraId="3F111615" w14:textId="77777777" w:rsidR="00D72321" w:rsidRPr="00D72321" w:rsidRDefault="00D72321" w:rsidP="00D72321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>ul. Brzozowa 8, 83-200 Rokocin, Polska</w:t>
            </w:r>
          </w:p>
          <w:p w14:paraId="0D88EAE4" w14:textId="77777777" w:rsidR="00D72321" w:rsidRPr="00D72321" w:rsidRDefault="00D72321" w:rsidP="00D72321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39D69335" w14:textId="77777777" w:rsidR="00D72321" w:rsidRPr="00D72321" w:rsidRDefault="00D72321" w:rsidP="00D7232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60,00</w:t>
            </w:r>
          </w:p>
        </w:tc>
        <w:tc>
          <w:tcPr>
            <w:tcW w:w="1560" w:type="dxa"/>
          </w:tcPr>
          <w:p w14:paraId="0A55E229" w14:textId="77777777" w:rsidR="00D72321" w:rsidRPr="00D72321" w:rsidRDefault="00D72321" w:rsidP="00D7232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val="hu-HU" w:eastAsia="hu-HU" w:bidi="ar-SA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BD1EC61" w14:textId="77777777" w:rsidR="00D72321" w:rsidRPr="00D72321" w:rsidRDefault="00D72321" w:rsidP="00D7232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60,00</w:t>
            </w:r>
          </w:p>
        </w:tc>
      </w:tr>
      <w:bookmarkEnd w:id="6"/>
    </w:tbl>
    <w:p w14:paraId="677BE535" w14:textId="77777777" w:rsidR="00D72321" w:rsidRPr="00D72321" w:rsidRDefault="00D72321" w:rsidP="00D72321">
      <w:pPr>
        <w:overflowPunct/>
        <w:autoSpaceDE w:val="0"/>
        <w:jc w:val="both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17151F3D" w14:textId="77777777" w:rsidR="00D72321" w:rsidRPr="00D72321" w:rsidRDefault="00D72321" w:rsidP="00D72321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D72321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205C19BD" w14:textId="77777777" w:rsidR="00D72321" w:rsidRPr="00D72321" w:rsidRDefault="00D72321" w:rsidP="00D72321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08543271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211FD72B" w14:textId="77777777" w:rsidR="00D72321" w:rsidRPr="00D72321" w:rsidRDefault="00D72321" w:rsidP="00D72321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</w:pPr>
      <w:bookmarkStart w:id="7" w:name="mip51081283"/>
      <w:bookmarkEnd w:id="7"/>
      <w:r w:rsidRPr="00D7232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D7232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Zamawiający wybiera najkorzystniejszą ofertę </w:t>
      </w:r>
      <w:r w:rsidRPr="00D7232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br/>
        <w:t>na podstawie kryteriów oceny ofert określonych w dokumentach zamówienia, przy czym</w:t>
      </w:r>
      <w:r w:rsidRPr="00D7232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D7232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najkorzystniejsza oferta to oferta przedstawiająca najkorzystniejszy stosunek jakości do ceny lub kosztu lub oferta z najniższą ceną lub kosztem. </w:t>
      </w:r>
    </w:p>
    <w:p w14:paraId="5D8E5659" w14:textId="77777777" w:rsidR="00D72321" w:rsidRPr="00D72321" w:rsidRDefault="00D72321" w:rsidP="00D72321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</w:pPr>
    </w:p>
    <w:p w14:paraId="38938A58" w14:textId="77777777" w:rsidR="00D72321" w:rsidRPr="00D72321" w:rsidRDefault="00D72321" w:rsidP="00D72321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  <w:r w:rsidRPr="00D7232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Uwzględniając powyższą normę Zamawiający w odniesieniu do zamówienia wybiera najkorzystniejszą ofertę </w:t>
      </w:r>
      <w:r w:rsidRPr="00D7232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0F2F2F08" w14:textId="77777777" w:rsidR="00D72321" w:rsidRPr="00D72321" w:rsidRDefault="00D72321" w:rsidP="00D72321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202C1050" w14:textId="77777777" w:rsidR="00D72321" w:rsidRPr="00D72321" w:rsidRDefault="00D72321" w:rsidP="00D72321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  <w:bookmarkStart w:id="8" w:name="_Hlk223604707"/>
      <w:r w:rsidRPr="00D7232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>W niniejszym postępowaniu na część 1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bookmarkEnd w:id="5"/>
    <w:bookmarkEnd w:id="8"/>
    <w:p w14:paraId="557A8EB3" w14:textId="77777777" w:rsidR="00D72321" w:rsidRPr="00D72321" w:rsidRDefault="00D72321" w:rsidP="00D72321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59C1475C" w14:textId="77777777" w:rsidR="00D72321" w:rsidRPr="00D72321" w:rsidRDefault="00D72321" w:rsidP="00D72321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66DB888F" w14:textId="77777777" w:rsidR="00D72321" w:rsidRPr="00D72321" w:rsidRDefault="00D72321" w:rsidP="00D72321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hu-HU" w:bidi="pl-PL"/>
        </w:rPr>
      </w:pPr>
      <w:bookmarkStart w:id="9" w:name="_Hlk155787414"/>
      <w:r w:rsidRPr="00D72321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2 – </w:t>
      </w:r>
      <w:r w:rsidRPr="00D72321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materiałów laboratoryjnych według katalogu GENOPLAST</w:t>
      </w:r>
      <w:r w:rsidRPr="00D72321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val="hu-HU" w:eastAsia="pl-PL" w:bidi="pl-PL"/>
        </w:rPr>
        <w:t xml:space="preserve"> </w:t>
      </w:r>
      <w:r w:rsidRPr="00D72321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0F12C49F" w14:textId="77777777" w:rsidR="00D72321" w:rsidRPr="00D72321" w:rsidRDefault="00D72321" w:rsidP="00D72321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5E0DC61A" w14:textId="77777777" w:rsidR="00D72321" w:rsidRPr="00D72321" w:rsidRDefault="00D72321" w:rsidP="00D72321">
      <w:pPr>
        <w:widowControl/>
        <w:overflowPunct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D72321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GenoPlast Biotech S.A.</w:t>
      </w:r>
    </w:p>
    <w:p w14:paraId="5175B214" w14:textId="77777777" w:rsidR="00D72321" w:rsidRPr="00D72321" w:rsidRDefault="00D72321" w:rsidP="00D72321">
      <w:pPr>
        <w:widowControl/>
        <w:overflowPunct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D72321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ul. Brzozowa 8, 83-200 Rokocin, Polska</w:t>
      </w:r>
    </w:p>
    <w:p w14:paraId="2B3D92EB" w14:textId="77777777" w:rsidR="00D72321" w:rsidRPr="00D72321" w:rsidRDefault="00D72321" w:rsidP="00D72321">
      <w:pPr>
        <w:widowControl/>
        <w:overflowPunct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</w:pPr>
    </w:p>
    <w:p w14:paraId="7439F931" w14:textId="77777777" w:rsidR="00D72321" w:rsidRPr="00D72321" w:rsidRDefault="00D72321" w:rsidP="00D72321">
      <w:pPr>
        <w:widowControl/>
        <w:overflowPunct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D72321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D72321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val="hu-HU" w:eastAsia="hu-HU" w:bidi="ar-SA"/>
        </w:rPr>
        <w:t>2 977,56</w:t>
      </w:r>
      <w:r w:rsidRPr="00D72321"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hu-HU" w:eastAsia="hu-HU" w:bidi="ar-SA"/>
        </w:rPr>
        <w:t xml:space="preserve"> </w:t>
      </w:r>
      <w:r w:rsidRPr="00D72321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6F19B300" w14:textId="77777777" w:rsidR="00D72321" w:rsidRPr="00D72321" w:rsidRDefault="00D72321" w:rsidP="00D72321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</w:p>
    <w:p w14:paraId="553FB3A3" w14:textId="77777777" w:rsidR="00D72321" w:rsidRPr="00D72321" w:rsidRDefault="00D72321" w:rsidP="00D72321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07DB6908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D7232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p w14:paraId="07591234" w14:textId="77777777" w:rsidR="00D72321" w:rsidRPr="00D72321" w:rsidRDefault="00D72321" w:rsidP="00D7232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0"/>
        <w:gridCol w:w="4158"/>
        <w:gridCol w:w="1843"/>
        <w:gridCol w:w="1418"/>
        <w:gridCol w:w="1275"/>
      </w:tblGrid>
      <w:tr w:rsidR="00D72321" w:rsidRPr="00D72321" w14:paraId="5E71F34F" w14:textId="77777777" w:rsidTr="00D72321">
        <w:tc>
          <w:tcPr>
            <w:tcW w:w="940" w:type="dxa"/>
            <w:shd w:val="clear" w:color="auto" w:fill="auto"/>
          </w:tcPr>
          <w:p w14:paraId="7F1C1480" w14:textId="77777777" w:rsidR="00D72321" w:rsidRPr="00D72321" w:rsidRDefault="00D72321" w:rsidP="00D72321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val="hu-HU" w:eastAsia="hu-HU" w:bidi="ar-SA"/>
              </w:rPr>
              <w:t>Nr oferty</w:t>
            </w:r>
          </w:p>
        </w:tc>
        <w:tc>
          <w:tcPr>
            <w:tcW w:w="4158" w:type="dxa"/>
            <w:shd w:val="clear" w:color="auto" w:fill="auto"/>
          </w:tcPr>
          <w:p w14:paraId="734B7ADE" w14:textId="77777777" w:rsidR="00D72321" w:rsidRPr="00D72321" w:rsidRDefault="00D72321" w:rsidP="00D72321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A201F16" w14:textId="77777777" w:rsidR="00D72321" w:rsidRPr="00D72321" w:rsidRDefault="00D72321" w:rsidP="00D7232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Punkty</w:t>
            </w:r>
          </w:p>
          <w:p w14:paraId="6D557CC2" w14:textId="77777777" w:rsidR="00D72321" w:rsidRPr="00D72321" w:rsidRDefault="00D72321" w:rsidP="00D7232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418" w:type="dxa"/>
            <w:vAlign w:val="center"/>
          </w:tcPr>
          <w:p w14:paraId="315E2408" w14:textId="77777777" w:rsidR="00D72321" w:rsidRPr="00D72321" w:rsidRDefault="00D72321" w:rsidP="00D7232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Punkty </w:t>
            </w:r>
          </w:p>
          <w:p w14:paraId="039905B3" w14:textId="77777777" w:rsidR="00D72321" w:rsidRPr="00D72321" w:rsidRDefault="00D72321" w:rsidP="00D7232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w kryterium Termin dostawy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07C5FBF" w14:textId="77777777" w:rsidR="00D72321" w:rsidRPr="00D72321" w:rsidRDefault="00D72321" w:rsidP="00D7232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Łączna punktacja</w:t>
            </w:r>
          </w:p>
        </w:tc>
      </w:tr>
      <w:tr w:rsidR="00D72321" w:rsidRPr="00D72321" w14:paraId="4B606CE5" w14:textId="77777777" w:rsidTr="00D72321">
        <w:tc>
          <w:tcPr>
            <w:tcW w:w="940" w:type="dxa"/>
            <w:shd w:val="clear" w:color="auto" w:fill="auto"/>
          </w:tcPr>
          <w:p w14:paraId="548FFE22" w14:textId="3877DA2E" w:rsidR="00D72321" w:rsidRPr="00D72321" w:rsidRDefault="00D72321" w:rsidP="00D72321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1</w:t>
            </w:r>
          </w:p>
        </w:tc>
        <w:tc>
          <w:tcPr>
            <w:tcW w:w="4158" w:type="dxa"/>
            <w:shd w:val="clear" w:color="auto" w:fill="auto"/>
          </w:tcPr>
          <w:p w14:paraId="33152F6D" w14:textId="77777777" w:rsidR="00D72321" w:rsidRPr="00D72321" w:rsidRDefault="00D72321" w:rsidP="00D72321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>GenoPlast Biotech S.A.</w:t>
            </w:r>
          </w:p>
          <w:p w14:paraId="4EC9309A" w14:textId="77777777" w:rsidR="00D72321" w:rsidRPr="00D72321" w:rsidRDefault="00D72321" w:rsidP="00D72321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>ul. Brzozowa 8, 83-200 Rokocin, Polska</w:t>
            </w:r>
          </w:p>
          <w:p w14:paraId="175A7324" w14:textId="77777777" w:rsidR="00D72321" w:rsidRPr="00D72321" w:rsidRDefault="00D72321" w:rsidP="00D72321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</w:p>
        </w:tc>
        <w:tc>
          <w:tcPr>
            <w:tcW w:w="1843" w:type="dxa"/>
            <w:shd w:val="clear" w:color="auto" w:fill="auto"/>
          </w:tcPr>
          <w:p w14:paraId="0D607788" w14:textId="77777777" w:rsidR="00D72321" w:rsidRPr="00D72321" w:rsidRDefault="00D72321" w:rsidP="00D7232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60,00</w:t>
            </w:r>
          </w:p>
        </w:tc>
        <w:tc>
          <w:tcPr>
            <w:tcW w:w="1418" w:type="dxa"/>
          </w:tcPr>
          <w:p w14:paraId="638682F5" w14:textId="77777777" w:rsidR="00D72321" w:rsidRPr="00D72321" w:rsidRDefault="00D72321" w:rsidP="00D7232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3A5AE06C" w14:textId="77777777" w:rsidR="00D72321" w:rsidRPr="00D72321" w:rsidRDefault="00D72321" w:rsidP="00D7232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D72321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60,00</w:t>
            </w:r>
          </w:p>
        </w:tc>
      </w:tr>
    </w:tbl>
    <w:p w14:paraId="4D3E68FA" w14:textId="77777777" w:rsidR="00D72321" w:rsidRPr="00D72321" w:rsidRDefault="00D72321" w:rsidP="00D72321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6E4E2C37" w14:textId="77777777" w:rsidR="00D72321" w:rsidRPr="00D72321" w:rsidRDefault="00D72321" w:rsidP="00D72321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D72321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48031B50" w14:textId="77777777" w:rsidR="00D72321" w:rsidRPr="00D72321" w:rsidRDefault="00D72321" w:rsidP="00D72321">
      <w:pPr>
        <w:widowControl/>
        <w:overflowPunct/>
        <w:jc w:val="center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3A3BA41B" w14:textId="77777777" w:rsidR="00D72321" w:rsidRPr="00D72321" w:rsidRDefault="00D72321" w:rsidP="00D72321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1D1363B2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bookmarkStart w:id="10" w:name="_Hlk190177136"/>
      <w:bookmarkStart w:id="11" w:name="_Hlk223605708"/>
      <w:r w:rsidRPr="00D7232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D7232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Zamawiający wybiera najkorzystniejszą ofertę </w:t>
      </w:r>
      <w:r w:rsidRPr="00D7232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br/>
        <w:t>na podstawie kryteriów oceny ofert określonych w dokumentach zamówienia, przy czym</w:t>
      </w:r>
      <w:r w:rsidRPr="00D7232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D7232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</w:t>
      </w:r>
      <w:r w:rsidRPr="00D7232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lastRenderedPageBreak/>
        <w:t xml:space="preserve">oferta to oferta przedstawiająca najkorzystniejszy stosunek jakości do ceny lub kosztu lub oferta z najniższą ceną lub kosztem. </w:t>
      </w:r>
    </w:p>
    <w:p w14:paraId="0BE46CDF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55316C3F" w14:textId="77777777" w:rsidR="00D72321" w:rsidRPr="00D72321" w:rsidRDefault="00D72321" w:rsidP="00D72321">
      <w:pPr>
        <w:overflowPunct/>
        <w:autoSpaceDE w:val="0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D7232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 odniesieniu do zamówienia wybiera najkorzystniejszą ofertę </w:t>
      </w:r>
      <w:r w:rsidRPr="00D7232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6412806E" w14:textId="77777777" w:rsidR="00D72321" w:rsidRPr="00D72321" w:rsidRDefault="00D72321" w:rsidP="00D72321">
      <w:pPr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bookmarkEnd w:id="9"/>
    <w:bookmarkEnd w:id="10"/>
    <w:p w14:paraId="34D5EA1B" w14:textId="77777777" w:rsidR="00D72321" w:rsidRPr="00D72321" w:rsidRDefault="00D72321" w:rsidP="00D7232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D7232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W niniejszym postępowaniu na część 2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bookmarkEnd w:id="11"/>
    <w:p w14:paraId="0D82E81A" w14:textId="77777777" w:rsidR="00D72321" w:rsidRPr="00D72321" w:rsidRDefault="00D72321" w:rsidP="00D72321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720EDC33" w14:textId="77777777" w:rsidR="00D72321" w:rsidRPr="00D72321" w:rsidRDefault="00D72321" w:rsidP="00D72321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3F22778E" w14:textId="77777777" w:rsidR="00D72321" w:rsidRPr="00D72321" w:rsidRDefault="00D72321" w:rsidP="00D7232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bookmarkStart w:id="12" w:name="_Hlk166846630"/>
    </w:p>
    <w:p w14:paraId="28515323" w14:textId="77777777" w:rsidR="00D72321" w:rsidRPr="00D72321" w:rsidRDefault="00D72321" w:rsidP="00D7232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52EF234E" w14:textId="77777777" w:rsidR="00D72321" w:rsidRPr="00D72321" w:rsidRDefault="00D72321" w:rsidP="00D72321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3B2A4D04" w14:textId="77777777" w:rsidR="00D72321" w:rsidRPr="00D72321" w:rsidRDefault="00D72321" w:rsidP="00D72321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D7232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Kierownik Zamawiającego,</w:t>
      </w:r>
    </w:p>
    <w:bookmarkEnd w:id="12"/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0BB9F3CD" w14:textId="77777777" w:rsidR="00EA7062" w:rsidRPr="00EA7062" w:rsidRDefault="00EA7062" w:rsidP="00EA7062">
      <w:pPr>
        <w:rPr>
          <w:rFonts w:hint="eastAsia"/>
          <w:lang w:val="en-US"/>
        </w:rPr>
      </w:pPr>
    </w:p>
    <w:p w14:paraId="77CAAA41" w14:textId="77777777" w:rsidR="00EA7062" w:rsidRPr="00EA7062" w:rsidRDefault="00EA7062" w:rsidP="00EA7062">
      <w:pPr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2524A8"/>
    <w:rsid w:val="003629E0"/>
    <w:rsid w:val="00727B0D"/>
    <w:rsid w:val="0081560E"/>
    <w:rsid w:val="0095487A"/>
    <w:rsid w:val="00A219A7"/>
    <w:rsid w:val="00D13B2A"/>
    <w:rsid w:val="00D72321"/>
    <w:rsid w:val="00E22F9F"/>
    <w:rsid w:val="00E51E1C"/>
    <w:rsid w:val="00EA7062"/>
    <w:rsid w:val="00F269D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895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4</cp:revision>
  <dcterms:created xsi:type="dcterms:W3CDTF">2026-06-18T10:17:00Z</dcterms:created>
  <dcterms:modified xsi:type="dcterms:W3CDTF">2026-06-19T05:49:00Z</dcterms:modified>
  <dc:language>pl-PL</dc:language>
</cp:coreProperties>
</file>