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F2D4F4" w14:textId="00C18D16" w:rsidR="001D5D6F" w:rsidRPr="006B4538" w:rsidRDefault="001D5D6F" w:rsidP="001D5D6F">
      <w:pPr>
        <w:suppressAutoHyphens/>
        <w:overflowPunct/>
        <w:spacing w:line="288" w:lineRule="auto"/>
        <w:ind w:left="426"/>
        <w:jc w:val="right"/>
        <w:rPr>
          <w:rFonts w:ascii="Times New Roman" w:eastAsia="Times New Roman" w:hAnsi="Times New Roman" w:cs="Times New Roman"/>
          <w:color w:val="auto"/>
          <w:kern w:val="1"/>
          <w:sz w:val="22"/>
          <w:lang w:bidi="ar-SA"/>
        </w:rPr>
      </w:pPr>
      <w:r w:rsidRPr="006B4538">
        <w:rPr>
          <w:rFonts w:ascii="Times New Roman" w:eastAsia="Times New Roman" w:hAnsi="Times New Roman" w:cs="Times New Roman"/>
          <w:color w:val="auto"/>
          <w:kern w:val="1"/>
          <w:sz w:val="22"/>
          <w:lang w:bidi="ar-SA"/>
        </w:rPr>
        <w:t xml:space="preserve">Lublin, dnia </w:t>
      </w:r>
      <w:r w:rsidR="006D34B5">
        <w:rPr>
          <w:rFonts w:ascii="Times New Roman" w:eastAsia="Times New Roman" w:hAnsi="Times New Roman" w:cs="Times New Roman"/>
          <w:color w:val="auto"/>
          <w:kern w:val="1"/>
          <w:sz w:val="22"/>
          <w:lang w:bidi="ar-SA"/>
        </w:rPr>
        <w:t>1</w:t>
      </w:r>
      <w:r w:rsidR="005F3525">
        <w:rPr>
          <w:rFonts w:ascii="Times New Roman" w:eastAsia="Times New Roman" w:hAnsi="Times New Roman" w:cs="Times New Roman"/>
          <w:color w:val="auto"/>
          <w:kern w:val="1"/>
          <w:sz w:val="22"/>
          <w:lang w:bidi="ar-SA"/>
        </w:rPr>
        <w:t>7</w:t>
      </w:r>
      <w:r w:rsidR="00A14C70">
        <w:rPr>
          <w:rFonts w:ascii="Times New Roman" w:eastAsia="Times New Roman" w:hAnsi="Times New Roman" w:cs="Times New Roman"/>
          <w:color w:val="auto"/>
          <w:kern w:val="1"/>
          <w:sz w:val="22"/>
          <w:lang w:bidi="ar-SA"/>
        </w:rPr>
        <w:t>.07</w:t>
      </w:r>
      <w:r w:rsidRPr="006B4538">
        <w:rPr>
          <w:rFonts w:ascii="Times New Roman" w:eastAsia="Times New Roman" w:hAnsi="Times New Roman" w:cs="Times New Roman"/>
          <w:color w:val="auto"/>
          <w:kern w:val="1"/>
          <w:sz w:val="22"/>
          <w:lang w:bidi="ar-SA"/>
        </w:rPr>
        <w:t>.2026 r.</w:t>
      </w:r>
    </w:p>
    <w:p w14:paraId="30EF8B5D" w14:textId="79841309" w:rsidR="001D5D6F" w:rsidRPr="006B4538" w:rsidRDefault="001D5D6F" w:rsidP="006B4538">
      <w:pPr>
        <w:suppressAutoHyphens/>
        <w:overflowPunct/>
        <w:spacing w:line="288" w:lineRule="auto"/>
        <w:rPr>
          <w:rFonts w:ascii="Times New Roman" w:eastAsia="Times New Roman" w:hAnsi="Times New Roman" w:cs="Times New Roman"/>
          <w:b/>
          <w:color w:val="auto"/>
          <w:kern w:val="1"/>
          <w:sz w:val="22"/>
          <w:lang w:bidi="ar-SA"/>
        </w:rPr>
      </w:pPr>
      <w:r w:rsidRPr="006B4538">
        <w:rPr>
          <w:rFonts w:ascii="Times New Roman" w:eastAsia="Times New Roman" w:hAnsi="Times New Roman" w:cs="Times New Roman"/>
          <w:b/>
          <w:color w:val="auto"/>
          <w:kern w:val="1"/>
          <w:sz w:val="22"/>
          <w:lang w:bidi="ar-SA"/>
        </w:rPr>
        <w:t xml:space="preserve">znak sprawy: </w:t>
      </w:r>
      <w:bookmarkStart w:id="1" w:name="_Hlk6479502"/>
      <w:r w:rsidRPr="006B4538">
        <w:rPr>
          <w:rFonts w:ascii="Times New Roman" w:eastAsia="Times New Roman" w:hAnsi="Times New Roman" w:cs="Times New Roman"/>
          <w:b/>
          <w:color w:val="auto"/>
          <w:kern w:val="1"/>
          <w:sz w:val="22"/>
          <w:lang w:bidi="ar-SA"/>
        </w:rPr>
        <w:t>A-2401-</w:t>
      </w:r>
      <w:bookmarkEnd w:id="1"/>
      <w:r w:rsidR="00206C3A">
        <w:rPr>
          <w:rFonts w:ascii="Times New Roman" w:eastAsia="Times New Roman" w:hAnsi="Times New Roman" w:cs="Times New Roman"/>
          <w:b/>
          <w:color w:val="auto"/>
          <w:kern w:val="1"/>
          <w:sz w:val="22"/>
          <w:lang w:bidi="ar-SA"/>
        </w:rPr>
        <w:t>5</w:t>
      </w:r>
      <w:r w:rsidR="00A14C70">
        <w:rPr>
          <w:rFonts w:ascii="Times New Roman" w:eastAsia="Times New Roman" w:hAnsi="Times New Roman" w:cs="Times New Roman"/>
          <w:b/>
          <w:color w:val="auto"/>
          <w:kern w:val="1"/>
          <w:sz w:val="22"/>
          <w:lang w:bidi="ar-SA"/>
        </w:rPr>
        <w:t>6</w:t>
      </w:r>
      <w:r w:rsidRPr="006B4538">
        <w:rPr>
          <w:rFonts w:ascii="Times New Roman" w:eastAsia="Times New Roman" w:hAnsi="Times New Roman" w:cs="Times New Roman"/>
          <w:b/>
          <w:color w:val="auto"/>
          <w:kern w:val="1"/>
          <w:sz w:val="22"/>
          <w:lang w:bidi="ar-SA"/>
        </w:rPr>
        <w:t>/2026</w:t>
      </w:r>
    </w:p>
    <w:p w14:paraId="70C24327" w14:textId="77777777" w:rsidR="001D5D6F" w:rsidRPr="006B4538" w:rsidRDefault="001D5D6F" w:rsidP="001D5D6F">
      <w:pPr>
        <w:overflowPunct/>
        <w:rPr>
          <w:rFonts w:ascii="Times New Roman" w:eastAsia="Times New Roman" w:hAnsi="Times New Roman" w:cs="Times New Roman"/>
          <w:b/>
          <w:color w:val="auto"/>
          <w:kern w:val="1"/>
          <w:szCs w:val="28"/>
          <w:lang w:bidi="ar-SA"/>
        </w:rPr>
      </w:pPr>
    </w:p>
    <w:p w14:paraId="67971D3C" w14:textId="77777777" w:rsidR="001D5D6F" w:rsidRDefault="001D5D6F" w:rsidP="001D5D6F">
      <w:pPr>
        <w:overflowPunct/>
        <w:ind w:left="426"/>
        <w:jc w:val="center"/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</w:pPr>
    </w:p>
    <w:p w14:paraId="6096C624" w14:textId="77777777" w:rsidR="006B4538" w:rsidRPr="00596B8D" w:rsidRDefault="006B4538" w:rsidP="001D5D6F">
      <w:pPr>
        <w:overflowPunct/>
        <w:ind w:left="426"/>
        <w:jc w:val="center"/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</w:pPr>
    </w:p>
    <w:p w14:paraId="2B49808F" w14:textId="28624742" w:rsidR="001D5D6F" w:rsidRPr="00596B8D" w:rsidRDefault="001D5D6F" w:rsidP="001D5D6F">
      <w:pPr>
        <w:overflowPunct/>
        <w:ind w:left="426"/>
        <w:jc w:val="center"/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</w:pPr>
      <w:r w:rsidRPr="00596B8D"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  <w:t xml:space="preserve">WYJAŚNIENIA </w:t>
      </w:r>
      <w:r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  <w:t>TREŚCI</w:t>
      </w:r>
    </w:p>
    <w:p w14:paraId="3DD5A7CB" w14:textId="77777777" w:rsidR="001D5D6F" w:rsidRPr="00596B8D" w:rsidRDefault="001D5D6F" w:rsidP="001D5D6F">
      <w:pPr>
        <w:overflowPunct/>
        <w:ind w:left="426"/>
        <w:jc w:val="center"/>
        <w:rPr>
          <w:rFonts w:ascii="Times New Roman" w:eastAsia="Times New Roman" w:hAnsi="Times New Roman" w:cs="Times New Roman"/>
          <w:color w:val="auto"/>
          <w:kern w:val="1"/>
          <w:sz w:val="28"/>
          <w:szCs w:val="28"/>
          <w:lang w:bidi="ar-SA"/>
        </w:rPr>
      </w:pPr>
      <w:r w:rsidRPr="00596B8D"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  <w:t>SPECYFIKACJI WARUNKÓW ZAMÓWIENIA</w:t>
      </w:r>
    </w:p>
    <w:p w14:paraId="4892F947" w14:textId="77777777" w:rsidR="001D5D6F" w:rsidRPr="00596B8D" w:rsidRDefault="001D5D6F" w:rsidP="001D5D6F">
      <w:pPr>
        <w:suppressAutoHyphens/>
        <w:overflowPunct/>
        <w:spacing w:line="276" w:lineRule="auto"/>
        <w:ind w:left="426"/>
        <w:jc w:val="center"/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bidi="pl-PL"/>
        </w:rPr>
      </w:pPr>
    </w:p>
    <w:p w14:paraId="32A42BF7" w14:textId="5697C54E" w:rsidR="001D5D6F" w:rsidRPr="006B4538" w:rsidRDefault="001D5D6F" w:rsidP="006B4538">
      <w:pPr>
        <w:pStyle w:val="Akapitzlist"/>
        <w:ind w:left="0"/>
        <w:jc w:val="both"/>
        <w:rPr>
          <w:rFonts w:ascii="Times New Roman" w:hAnsi="Times New Roman" w:cs="Times New Roman"/>
          <w:b/>
          <w:snapToGrid w:val="0"/>
          <w:sz w:val="22"/>
          <w:szCs w:val="22"/>
        </w:rPr>
      </w:pPr>
      <w:r w:rsidRPr="00B87F72">
        <w:rPr>
          <w:rFonts w:ascii="Times New Roman" w:eastAsia="Times New Roman" w:hAnsi="Times New Roman" w:cs="Times New Roman"/>
          <w:color w:val="auto"/>
          <w:kern w:val="1"/>
          <w:sz w:val="20"/>
          <w:szCs w:val="22"/>
        </w:rPr>
        <w:t>w postępowaniu o udzielenie zamówienia publicznego w trybie podstawowym bez przeprowadzenia negocjacji pn.:</w:t>
      </w:r>
      <w:bookmarkStart w:id="2" w:name="_Hlk200451398"/>
      <w:bookmarkStart w:id="3" w:name="_Hlk200625896"/>
      <w:r w:rsidRPr="00B87F72">
        <w:rPr>
          <w:rFonts w:ascii="Times New Roman" w:eastAsia="Times New Roman" w:hAnsi="Times New Roman" w:cs="Times New Roman"/>
          <w:b/>
          <w:bCs/>
          <w:color w:val="auto"/>
          <w:kern w:val="1"/>
          <w:sz w:val="20"/>
          <w:szCs w:val="22"/>
        </w:rPr>
        <w:t xml:space="preserve"> </w:t>
      </w:r>
      <w:bookmarkEnd w:id="2"/>
      <w:bookmarkEnd w:id="3"/>
      <w:r w:rsidR="00A14C70" w:rsidRPr="00A14C70">
        <w:rPr>
          <w:rFonts w:ascii="Times New Roman" w:hAnsi="Times New Roman" w:cs="Times New Roman" w:hint="eastAsia"/>
          <w:b/>
          <w:bCs/>
          <w:sz w:val="22"/>
          <w:szCs w:val="22"/>
        </w:rPr>
        <w:t xml:space="preserve">Utworzenie zewnętrznej ścieżki edukacyjno-przyrodniczej przy Instytucie Agrofizyki Polskiej Akademii Nauk w Lublinie w ramach </w:t>
      </w:r>
      <w:r w:rsidR="00A14C70" w:rsidRPr="00A14C70">
        <w:rPr>
          <w:rFonts w:ascii="Times New Roman" w:hAnsi="Times New Roman" w:cs="Times New Roman" w:hint="eastAsia"/>
          <w:b/>
          <w:bCs/>
          <w:sz w:val="22"/>
          <w:szCs w:val="22"/>
        </w:rPr>
        <w:t>„</w:t>
      </w:r>
      <w:r w:rsidR="00A14C70" w:rsidRPr="00A14C70">
        <w:rPr>
          <w:rFonts w:ascii="Times New Roman" w:hAnsi="Times New Roman" w:cs="Times New Roman" w:hint="eastAsia"/>
          <w:b/>
          <w:bCs/>
          <w:sz w:val="22"/>
          <w:szCs w:val="22"/>
        </w:rPr>
        <w:t>Kampanii Bioróżnorodność</w:t>
      </w:r>
      <w:r w:rsidR="00A14C70" w:rsidRPr="00A14C70">
        <w:rPr>
          <w:rFonts w:ascii="Times New Roman" w:hAnsi="Times New Roman" w:cs="Times New Roman" w:hint="eastAsia"/>
          <w:b/>
          <w:bCs/>
          <w:sz w:val="22"/>
          <w:szCs w:val="22"/>
        </w:rPr>
        <w:t>”</w:t>
      </w:r>
    </w:p>
    <w:p w14:paraId="5F37760D" w14:textId="77777777" w:rsidR="001D5D6F" w:rsidRDefault="001D5D6F" w:rsidP="001D5D6F">
      <w:pPr>
        <w:suppressAutoHyphens/>
        <w:overflowPunct/>
        <w:spacing w:line="288" w:lineRule="auto"/>
        <w:ind w:left="426"/>
        <w:jc w:val="center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</w:p>
    <w:p w14:paraId="26ECAC32" w14:textId="77777777" w:rsidR="006B4538" w:rsidRPr="00596B8D" w:rsidRDefault="006B4538" w:rsidP="001D5D6F">
      <w:pPr>
        <w:suppressAutoHyphens/>
        <w:overflowPunct/>
        <w:spacing w:line="288" w:lineRule="auto"/>
        <w:ind w:left="426"/>
        <w:jc w:val="center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</w:p>
    <w:p w14:paraId="6DB8A9F6" w14:textId="77777777" w:rsidR="001D5D6F" w:rsidRPr="00596B8D" w:rsidRDefault="001D5D6F" w:rsidP="001D5D6F">
      <w:pPr>
        <w:numPr>
          <w:ilvl w:val="0"/>
          <w:numId w:val="1"/>
        </w:numPr>
        <w:suppressAutoHyphens/>
        <w:overflowPunct/>
        <w:spacing w:line="276" w:lineRule="auto"/>
        <w:ind w:left="426" w:hanging="295"/>
        <w:jc w:val="center"/>
        <w:rPr>
          <w:rFonts w:ascii="Times New Roman" w:eastAsia="Times New Roman" w:hAnsi="Times New Roman" w:cs="Times New Roman"/>
          <w:b/>
          <w:color w:val="7030A0"/>
          <w:kern w:val="1"/>
          <w:sz w:val="22"/>
          <w:szCs w:val="22"/>
          <w:lang w:bidi="ar-SA"/>
        </w:rPr>
      </w:pPr>
      <w:r w:rsidRPr="00596B8D">
        <w:rPr>
          <w:rFonts w:ascii="Times New Roman" w:eastAsia="Times New Roman" w:hAnsi="Times New Roman" w:cs="Times New Roman"/>
          <w:b/>
          <w:color w:val="7030A0"/>
          <w:kern w:val="1"/>
          <w:sz w:val="22"/>
          <w:szCs w:val="22"/>
          <w:lang w:bidi="ar-SA"/>
        </w:rPr>
        <w:t>WYJAŚNIENIA TREŚCI SWZ</w:t>
      </w:r>
    </w:p>
    <w:p w14:paraId="605D2904" w14:textId="77777777" w:rsidR="001D5D6F" w:rsidRPr="00596B8D" w:rsidRDefault="001D5D6F" w:rsidP="001D5D6F">
      <w:pPr>
        <w:suppressAutoHyphens/>
        <w:overflowPunct/>
        <w:spacing w:line="276" w:lineRule="auto"/>
        <w:ind w:left="426"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</w:p>
    <w:p w14:paraId="70FB78F5" w14:textId="59E211E1" w:rsidR="001D5D6F" w:rsidRPr="00216F55" w:rsidRDefault="001D5D6F" w:rsidP="001D5D6F">
      <w:pPr>
        <w:suppressAutoHyphens/>
        <w:overflowPunct/>
        <w:spacing w:line="276" w:lineRule="auto"/>
        <w:ind w:right="-1"/>
        <w:jc w:val="both"/>
        <w:rPr>
          <w:rFonts w:ascii="Times New Roman" w:eastAsia="Times New Roman" w:hAnsi="Times New Roman" w:cs="Times New Roman"/>
          <w:color w:val="auto"/>
          <w:kern w:val="1"/>
          <w:sz w:val="20"/>
          <w:szCs w:val="22"/>
          <w:lang w:eastAsia="pl-PL" w:bidi="ar-SA"/>
        </w:rPr>
      </w:pPr>
      <w:r w:rsidRPr="00216F55">
        <w:rPr>
          <w:rFonts w:ascii="Times New Roman" w:eastAsia="Times New Roman" w:hAnsi="Times New Roman" w:cs="Times New Roman"/>
          <w:color w:val="auto"/>
          <w:kern w:val="1"/>
          <w:sz w:val="20"/>
          <w:szCs w:val="22"/>
          <w:lang w:bidi="ar-SA"/>
        </w:rPr>
        <w:t xml:space="preserve">Zamawiający - </w:t>
      </w:r>
      <w:r w:rsidRPr="00216F55">
        <w:rPr>
          <w:rFonts w:ascii="Times New Roman" w:eastAsia="Times New Roman" w:hAnsi="Times New Roman" w:cs="Times New Roman"/>
          <w:bCs/>
          <w:color w:val="auto"/>
          <w:kern w:val="1"/>
          <w:sz w:val="20"/>
          <w:szCs w:val="22"/>
          <w:lang w:bidi="ar-SA"/>
        </w:rPr>
        <w:t xml:space="preserve">Instytut Agrofizyki im. Bohdana Dobrzańskiego Polskiej Akademii Nauk w Lublinie, </w:t>
      </w:r>
      <w:r w:rsidRPr="00216F55">
        <w:rPr>
          <w:rFonts w:ascii="Times New Roman" w:eastAsia="Times New Roman" w:hAnsi="Times New Roman" w:cs="Times New Roman"/>
          <w:color w:val="auto"/>
          <w:kern w:val="1"/>
          <w:sz w:val="20"/>
          <w:szCs w:val="22"/>
          <w:lang w:bidi="ar-SA"/>
        </w:rPr>
        <w:t xml:space="preserve">działając na podstawie art. 284 ust. 6 ustawy Prawo zamówień publicznych </w:t>
      </w:r>
      <w:r w:rsidR="00A14C70">
        <w:rPr>
          <w:rFonts w:ascii="Times New Roman" w:eastAsia="Times New Roman" w:hAnsi="Times New Roman" w:cs="Times New Roman"/>
          <w:bCs/>
          <w:color w:val="auto"/>
          <w:kern w:val="1"/>
          <w:sz w:val="20"/>
          <w:szCs w:val="22"/>
        </w:rPr>
        <w:t>(Dz.U. z 2026 r. poz. 793</w:t>
      </w:r>
      <w:r w:rsidRPr="00216F55">
        <w:rPr>
          <w:rFonts w:ascii="Times New Roman" w:eastAsia="Times New Roman" w:hAnsi="Times New Roman" w:cs="Times New Roman"/>
          <w:bCs/>
          <w:color w:val="auto"/>
          <w:kern w:val="1"/>
          <w:sz w:val="20"/>
          <w:szCs w:val="22"/>
        </w:rPr>
        <w:t>)</w:t>
      </w:r>
      <w:r w:rsidRPr="00216F55">
        <w:rPr>
          <w:rFonts w:ascii="Times New Roman" w:eastAsia="Times New Roman" w:hAnsi="Times New Roman" w:cs="Times New Roman"/>
          <w:color w:val="auto"/>
          <w:kern w:val="1"/>
          <w:sz w:val="20"/>
          <w:szCs w:val="22"/>
          <w:lang w:bidi="ar-SA"/>
        </w:rPr>
        <w:t xml:space="preserve">, zwanej dalej ustawą, </w:t>
      </w:r>
      <w:r w:rsidR="00957DAD">
        <w:rPr>
          <w:rFonts w:ascii="Times New Roman" w:eastAsia="Times New Roman" w:hAnsi="Times New Roman" w:cs="Times New Roman"/>
          <w:color w:val="auto"/>
          <w:kern w:val="1"/>
          <w:sz w:val="20"/>
          <w:szCs w:val="22"/>
          <w:lang w:bidi="ar-SA"/>
        </w:rPr>
        <w:br/>
      </w:r>
      <w:r w:rsidRPr="00216F55">
        <w:rPr>
          <w:rFonts w:ascii="Times New Roman" w:eastAsia="Times New Roman" w:hAnsi="Times New Roman" w:cs="Times New Roman"/>
          <w:color w:val="auto"/>
          <w:kern w:val="1"/>
          <w:sz w:val="20"/>
          <w:szCs w:val="22"/>
          <w:lang w:bidi="ar-SA"/>
        </w:rPr>
        <w:t>w związku z wpłynięciem pytań dot. treści specyfikacji warunków zamówienia (dalej</w:t>
      </w:r>
      <w:r w:rsidR="005053A1">
        <w:rPr>
          <w:rFonts w:ascii="Times New Roman" w:eastAsia="Times New Roman" w:hAnsi="Times New Roman" w:cs="Times New Roman"/>
          <w:color w:val="auto"/>
          <w:kern w:val="1"/>
          <w:sz w:val="20"/>
          <w:szCs w:val="22"/>
          <w:lang w:bidi="ar-SA"/>
        </w:rPr>
        <w:t>: SWZ), udostępnia treść pytań</w:t>
      </w:r>
      <w:r w:rsidRPr="00216F55">
        <w:rPr>
          <w:rFonts w:ascii="Times New Roman" w:eastAsia="Times New Roman" w:hAnsi="Times New Roman" w:cs="Times New Roman"/>
          <w:color w:val="auto"/>
          <w:kern w:val="1"/>
          <w:sz w:val="20"/>
          <w:szCs w:val="22"/>
          <w:lang w:bidi="ar-SA"/>
        </w:rPr>
        <w:t xml:space="preserve"> wraz </w:t>
      </w:r>
      <w:r w:rsidR="00957DAD">
        <w:rPr>
          <w:rFonts w:ascii="Times New Roman" w:eastAsia="Times New Roman" w:hAnsi="Times New Roman" w:cs="Times New Roman"/>
          <w:color w:val="auto"/>
          <w:kern w:val="1"/>
          <w:sz w:val="20"/>
          <w:szCs w:val="22"/>
          <w:lang w:bidi="ar-SA"/>
        </w:rPr>
        <w:br/>
      </w:r>
      <w:r w:rsidRPr="00216F55">
        <w:rPr>
          <w:rFonts w:ascii="Times New Roman" w:eastAsia="Times New Roman" w:hAnsi="Times New Roman" w:cs="Times New Roman"/>
          <w:color w:val="auto"/>
          <w:kern w:val="1"/>
          <w:sz w:val="20"/>
          <w:szCs w:val="22"/>
          <w:lang w:bidi="ar-SA"/>
        </w:rPr>
        <w:t>z wyjaśnieniami:</w:t>
      </w:r>
    </w:p>
    <w:p w14:paraId="7A5C4E87" w14:textId="77777777" w:rsidR="001D5D6F" w:rsidRPr="00216F55" w:rsidRDefault="001D5D6F" w:rsidP="001D5D6F">
      <w:pPr>
        <w:suppressAutoHyphens/>
        <w:overflowPunct/>
        <w:spacing w:line="276" w:lineRule="auto"/>
        <w:ind w:right="-1"/>
        <w:jc w:val="both"/>
        <w:rPr>
          <w:rFonts w:ascii="Times New Roman" w:eastAsia="Times New Roman" w:hAnsi="Times New Roman" w:cs="Times New Roman"/>
          <w:color w:val="auto"/>
          <w:kern w:val="1"/>
          <w:sz w:val="20"/>
          <w:szCs w:val="22"/>
          <w:lang w:eastAsia="pl-PL" w:bidi="ar-SA"/>
        </w:rPr>
      </w:pPr>
    </w:p>
    <w:p w14:paraId="5F2B1F3D" w14:textId="267CDDA2" w:rsidR="005F3525" w:rsidRPr="005F3525" w:rsidRDefault="001D5D6F" w:rsidP="005F3525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u w:val="single"/>
          <w:lang w:eastAsia="pl-PL" w:bidi="ar-SA"/>
        </w:rPr>
      </w:pPr>
      <w:r w:rsidRPr="00216F55"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u w:val="single"/>
          <w:lang w:eastAsia="pl-PL" w:bidi="ar-SA"/>
        </w:rPr>
        <w:t>Pytanie nr 1:</w:t>
      </w:r>
    </w:p>
    <w:p w14:paraId="31DAA466" w14:textId="145A4233" w:rsidR="00BC13C0" w:rsidRDefault="005F3525" w:rsidP="005F3525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highlight w:val="lightGray"/>
          <w:u w:val="single"/>
          <w:lang w:eastAsia="pl-PL" w:bidi="ar-SA"/>
        </w:rPr>
      </w:pPr>
      <w:r w:rsidRPr="005F3525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lang w:bidi="ar-SA"/>
        </w:rPr>
        <w:t xml:space="preserve"> W pliku „Załącznik nr 1.3 do OPZ Dokumentacja projektowa - plan zagospodarowania terenu (PZT)” na stronie 11 znajduje się informacja o konieczności montażu urządzenia „Koło wiedzy” w ilości 2 szt. Z kolei w pliku „Załącznik nr 1.2 do OPZ Przedmiar robót” w pozycji nr 85 wskazano: Dostawa i montaż gry typu koło wiedzy równoważnej z dok. proj. w ilości 3 szt. Prosimy o doprecyzowanie, jaką ilość sztuk wskazanego urządzenia należy uwzględnić w ofercie.</w:t>
      </w:r>
    </w:p>
    <w:p w14:paraId="3FBE82B0" w14:textId="77777777" w:rsidR="00A14C70" w:rsidRDefault="00A14C70" w:rsidP="001D5D6F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highlight w:val="lightGray"/>
          <w:u w:val="single"/>
          <w:lang w:eastAsia="pl-PL" w:bidi="ar-SA"/>
        </w:rPr>
      </w:pPr>
    </w:p>
    <w:p w14:paraId="456D7037" w14:textId="77777777" w:rsidR="001D5D6F" w:rsidRPr="00216F55" w:rsidRDefault="001D5D6F" w:rsidP="001D5D6F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u w:val="single"/>
          <w:lang w:eastAsia="pl-PL" w:bidi="ar-SA"/>
        </w:rPr>
      </w:pPr>
      <w:r w:rsidRPr="00216F55"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highlight w:val="lightGray"/>
          <w:u w:val="single"/>
          <w:lang w:eastAsia="pl-PL" w:bidi="ar-SA"/>
        </w:rPr>
        <w:t>Odpowiedź na pytanie nr 1:</w:t>
      </w:r>
    </w:p>
    <w:p w14:paraId="540EA587" w14:textId="4BDD548B" w:rsidR="00BD543B" w:rsidRPr="006D34B5" w:rsidRDefault="006D34B5" w:rsidP="006D34B5">
      <w:pPr>
        <w:suppressAutoHyphens/>
        <w:overflowPunct/>
        <w:spacing w:line="288" w:lineRule="auto"/>
        <w:jc w:val="both"/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highlight w:val="lightGray"/>
          <w:lang w:eastAsia="pl-PL" w:bidi="ar-SA"/>
        </w:rPr>
      </w:pPr>
      <w:r w:rsidRPr="006D34B5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highlight w:val="lightGray"/>
          <w:lang w:eastAsia="pl-PL" w:bidi="ar-SA"/>
        </w:rPr>
        <w:t xml:space="preserve">Zamawiający </w:t>
      </w:r>
      <w:r w:rsidR="007C4939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highlight w:val="lightGray"/>
          <w:lang w:eastAsia="pl-PL" w:bidi="ar-SA"/>
        </w:rPr>
        <w:t>odwołuje do dokumentu „Załącznik nr 1 do SWZ A-2401-56_2026</w:t>
      </w:r>
      <w:r w:rsidR="00082386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highlight w:val="lightGray"/>
          <w:lang w:eastAsia="pl-PL" w:bidi="ar-SA"/>
        </w:rPr>
        <w:t>”</w:t>
      </w:r>
      <w:r w:rsidR="007C4939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highlight w:val="lightGray"/>
          <w:lang w:eastAsia="pl-PL" w:bidi="ar-SA"/>
        </w:rPr>
        <w:t xml:space="preserve"> – rozdział 6. Przedmiot zamówienia, </w:t>
      </w:r>
      <w:r w:rsidR="00082386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highlight w:val="lightGray"/>
          <w:lang w:eastAsia="pl-PL" w:bidi="ar-SA"/>
        </w:rPr>
        <w:br/>
      </w:r>
      <w:r w:rsidR="00645712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highlight w:val="lightGray"/>
          <w:lang w:eastAsia="pl-PL" w:bidi="ar-SA"/>
        </w:rPr>
        <w:t>gdzie zamieścił liczbę 2 szt. „Kostek wiedzy”</w:t>
      </w:r>
      <w:r w:rsidR="005F3525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highlight w:val="lightGray"/>
          <w:lang w:eastAsia="pl-PL" w:bidi="ar-SA"/>
        </w:rPr>
        <w:t>.</w:t>
      </w:r>
      <w:r w:rsidR="005F3525" w:rsidRPr="005F3525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highlight w:val="lightGray"/>
          <w:lang w:eastAsia="pl-PL" w:bidi="ar-SA"/>
        </w:rPr>
        <w:t> </w:t>
      </w:r>
    </w:p>
    <w:p w14:paraId="0351EFAC" w14:textId="77777777" w:rsidR="00A14C70" w:rsidRDefault="00A14C70" w:rsidP="001D5D6F">
      <w:pPr>
        <w:suppressAutoHyphens/>
        <w:overflowPunct/>
        <w:spacing w:line="288" w:lineRule="auto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u w:val="single"/>
          <w:lang w:eastAsia="pl-PL" w:bidi="ar-SA"/>
        </w:rPr>
      </w:pPr>
    </w:p>
    <w:p w14:paraId="37B648CA" w14:textId="1F4F546A" w:rsidR="001D5D6F" w:rsidRPr="006B4538" w:rsidRDefault="001D5D6F" w:rsidP="001D5D6F">
      <w:pPr>
        <w:suppressAutoHyphens/>
        <w:overflowPunct/>
        <w:spacing w:line="288" w:lineRule="auto"/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bidi="ar-SA"/>
        </w:rPr>
      </w:pPr>
    </w:p>
    <w:p w14:paraId="68A052E3" w14:textId="77777777" w:rsidR="001D5D6F" w:rsidRPr="006B4538" w:rsidRDefault="001D5D6F" w:rsidP="001D5D6F">
      <w:pPr>
        <w:suppressAutoHyphens/>
        <w:overflowPunct/>
        <w:spacing w:line="288" w:lineRule="auto"/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0"/>
          <w:lang w:bidi="ar-SA"/>
        </w:rPr>
      </w:pPr>
    </w:p>
    <w:p w14:paraId="28B37E1A" w14:textId="6F380EBD" w:rsidR="001D5D6F" w:rsidRPr="006B4538" w:rsidRDefault="001D5D6F" w:rsidP="006B4538">
      <w:pPr>
        <w:tabs>
          <w:tab w:val="left" w:pos="10041"/>
        </w:tabs>
        <w:suppressAutoHyphens/>
        <w:overflowPunct/>
        <w:spacing w:line="288" w:lineRule="auto"/>
        <w:ind w:right="425" w:firstLine="6663"/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bidi="ar-SA"/>
        </w:rPr>
      </w:pPr>
      <w:r w:rsidRPr="006B4538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bidi="ar-SA"/>
        </w:rPr>
        <w:t>Kierownik Zamawiającego,</w:t>
      </w:r>
    </w:p>
    <w:p w14:paraId="08F97F12" w14:textId="77777777" w:rsidR="001D5D6F" w:rsidRPr="00EA7062" w:rsidRDefault="001D5D6F" w:rsidP="001D5D6F">
      <w:pPr>
        <w:rPr>
          <w:rFonts w:hint="eastAsia"/>
          <w:lang w:val="en-US"/>
        </w:rPr>
      </w:pPr>
    </w:p>
    <w:p w14:paraId="668C7DEC" w14:textId="77777777" w:rsidR="001D5D6F" w:rsidRDefault="001D5D6F" w:rsidP="001D5D6F">
      <w:pPr>
        <w:rPr>
          <w:rFonts w:hint="eastAsia"/>
          <w:lang w:val="en-US"/>
        </w:rPr>
      </w:pPr>
    </w:p>
    <w:p w14:paraId="418B2969" w14:textId="77777777" w:rsidR="005053A1" w:rsidRDefault="005053A1" w:rsidP="001D5D6F">
      <w:pPr>
        <w:rPr>
          <w:rFonts w:hint="eastAsia"/>
          <w:lang w:val="en-US"/>
        </w:rPr>
      </w:pPr>
    </w:p>
    <w:p w14:paraId="549A4FC3" w14:textId="05E9BAA7" w:rsidR="006B4538" w:rsidRDefault="006B4538" w:rsidP="001D5D6F">
      <w:pPr>
        <w:rPr>
          <w:rFonts w:hint="eastAsia"/>
          <w:lang w:val="en-US"/>
        </w:rPr>
      </w:pPr>
    </w:p>
    <w:p w14:paraId="4CC0AEA7" w14:textId="7BB78522" w:rsidR="00C57264" w:rsidRPr="006B4538" w:rsidRDefault="00C57264" w:rsidP="00042010">
      <w:pPr>
        <w:ind w:left="284"/>
        <w:rPr>
          <w:rFonts w:hint="eastAsia"/>
          <w:i/>
          <w:sz w:val="20"/>
          <w:szCs w:val="20"/>
        </w:rPr>
      </w:pPr>
    </w:p>
    <w:sectPr w:rsidR="00C57264" w:rsidRPr="006B4538" w:rsidSect="007E4BC2">
      <w:headerReference w:type="default" r:id="rId8"/>
      <w:footerReference w:type="default" r:id="rId9"/>
      <w:pgSz w:w="11906" w:h="16838"/>
      <w:pgMar w:top="2011" w:right="849" w:bottom="1560" w:left="993" w:header="57" w:footer="544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07DB0A" w14:textId="77777777" w:rsidR="00834A39" w:rsidRDefault="00834A39">
      <w:pPr>
        <w:rPr>
          <w:rFonts w:hint="eastAsia"/>
        </w:rPr>
      </w:pPr>
      <w:r>
        <w:separator/>
      </w:r>
    </w:p>
  </w:endnote>
  <w:endnote w:type="continuationSeparator" w:id="0">
    <w:p w14:paraId="73AF1EDD" w14:textId="77777777" w:rsidR="00834A39" w:rsidRDefault="00834A3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9D488" w14:textId="3B1AE7E9" w:rsidR="00FF3A7C" w:rsidRDefault="00C57264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23F9B1B" wp14:editId="7FD2024B">
              <wp:simplePos x="0" y="0"/>
              <wp:positionH relativeFrom="column">
                <wp:posOffset>3836670</wp:posOffset>
              </wp:positionH>
              <wp:positionV relativeFrom="paragraph">
                <wp:posOffset>-379730</wp:posOffset>
              </wp:positionV>
              <wp:extent cx="1362075" cy="384175"/>
              <wp:effectExtent l="0" t="0" r="0" b="0"/>
              <wp:wrapNone/>
              <wp:docPr id="10" name="pole tekstowe 9">
                <a:extLst xmlns:a="http://schemas.openxmlformats.org/drawingml/2006/main">
                  <a:ext uri="{FF2B5EF4-FFF2-40B4-BE49-F238E27FC236}">
                    <a16:creationId xmlns:a16="http://schemas.microsoft.com/office/drawing/2014/main" id="{069C8F45-744E-46EE-90FE-BF71E9B105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2075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C2BACFA" w14:textId="77777777" w:rsidR="00C57264" w:rsidRPr="00C57264" w:rsidRDefault="00C57264" w:rsidP="00C57264">
                          <w:pPr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tel.: 81 744 50 61</w:t>
                          </w:r>
                        </w:p>
                        <w:p w14:paraId="5297AC37" w14:textId="77777777" w:rsidR="00C57264" w:rsidRPr="00C57264" w:rsidRDefault="00C57264" w:rsidP="00C57264">
                          <w:pPr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sekretariat@ipan.lublin.pl</w:t>
                          </w: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3F9B1B" id="_x0000_t202" coordsize="21600,21600" o:spt="202" path="m,l,21600r21600,l21600,xe">
              <v:stroke joinstyle="miter"/>
              <v:path gradientshapeok="t" o:connecttype="rect"/>
            </v:shapetype>
            <v:shape id="pole tekstowe 9" o:spid="_x0000_s1026" type="#_x0000_t202" style="position:absolute;margin-left:302.1pt;margin-top:-29.9pt;width:107.25pt;height:3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" filled="f" stroked="f">
              <v:textbox>
                <w:txbxContent>
                  <w:p w14:paraId="1C2BACFA" w14:textId="77777777" w:rsidR="00C57264" w:rsidRPr="00C57264" w:rsidRDefault="00C57264" w:rsidP="00C57264">
                    <w:pPr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  <w:t>tel.: 81 744 50 61</w:t>
                    </w:r>
                  </w:p>
                  <w:p w14:paraId="5297AC37" w14:textId="77777777" w:rsidR="00C57264" w:rsidRPr="00C57264" w:rsidRDefault="00C57264" w:rsidP="00C57264">
                    <w:pPr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  <w:t>sekretariat@ipan.lublin.pl</w:t>
                    </w: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7E4BC2">
      <w:rPr>
        <w:noProof/>
        <w:lang w:eastAsia="pl-PL" w:bidi="ar-SA"/>
      </w:rPr>
      <w:drawing>
        <wp:anchor distT="0" distB="0" distL="114300" distR="114300" simplePos="0" relativeHeight="251661312" behindDoc="0" locked="0" layoutInCell="1" allowOverlap="1" wp14:anchorId="05C1DD1F" wp14:editId="0C5E0453">
          <wp:simplePos x="0" y="0"/>
          <wp:positionH relativeFrom="column">
            <wp:posOffset>5452110</wp:posOffset>
          </wp:positionH>
          <wp:positionV relativeFrom="paragraph">
            <wp:posOffset>-361950</wp:posOffset>
          </wp:positionV>
          <wp:extent cx="845185" cy="552450"/>
          <wp:effectExtent l="0" t="0" r="0" b="0"/>
          <wp:wrapSquare wrapText="bothSides"/>
          <wp:docPr id="716139074" name="Obraz 7161390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4384" behindDoc="0" locked="0" layoutInCell="1" allowOverlap="1" wp14:anchorId="49A9E666" wp14:editId="0D40441E">
          <wp:simplePos x="0" y="0"/>
          <wp:positionH relativeFrom="column">
            <wp:posOffset>2643505</wp:posOffset>
          </wp:positionH>
          <wp:positionV relativeFrom="paragraph">
            <wp:posOffset>-365125</wp:posOffset>
          </wp:positionV>
          <wp:extent cx="915670" cy="365125"/>
          <wp:effectExtent l="0" t="0" r="0" b="0"/>
          <wp:wrapNone/>
          <wp:docPr id="716139077" name="table">
            <a:extLst xmlns:a="http://schemas.openxmlformats.org/drawingml/2006/main">
              <a:ext uri="{FF2B5EF4-FFF2-40B4-BE49-F238E27FC236}">
                <a16:creationId xmlns:a16="http://schemas.microsoft.com/office/drawing/2014/main" id="{5902AB1B-9C95-425C-8DE0-03C337A95CD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able">
                    <a:extLst>
                      <a:ext uri="{FF2B5EF4-FFF2-40B4-BE49-F238E27FC236}">
                        <a16:creationId xmlns:a16="http://schemas.microsoft.com/office/drawing/2014/main" id="{5902AB1B-9C95-425C-8DE0-03C337A95CD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567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3360" behindDoc="0" locked="0" layoutInCell="1" allowOverlap="1" wp14:anchorId="3BECB705" wp14:editId="535E4471">
          <wp:simplePos x="0" y="0"/>
          <wp:positionH relativeFrom="column">
            <wp:posOffset>1194435</wp:posOffset>
          </wp:positionH>
          <wp:positionV relativeFrom="paragraph">
            <wp:posOffset>-365125</wp:posOffset>
          </wp:positionV>
          <wp:extent cx="1200150" cy="365125"/>
          <wp:effectExtent l="0" t="0" r="0" b="0"/>
          <wp:wrapNone/>
          <wp:docPr id="716139076" name="table">
            <a:extLst xmlns:a="http://schemas.openxmlformats.org/drawingml/2006/main">
              <a:ext uri="{FF2B5EF4-FFF2-40B4-BE49-F238E27FC236}">
                <a16:creationId xmlns:a16="http://schemas.microsoft.com/office/drawing/2014/main" id="{0865584A-DE70-4434-AC17-0F4E98475B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able">
                    <a:extLst>
                      <a:ext uri="{FF2B5EF4-FFF2-40B4-BE49-F238E27FC236}">
                        <a16:creationId xmlns:a16="http://schemas.microsoft.com/office/drawing/2014/main" id="{0865584A-DE70-4434-AC17-0F4E98475B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0015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0288" behindDoc="0" locked="0" layoutInCell="1" allowOverlap="1" wp14:anchorId="36746411" wp14:editId="3F1F1D98">
          <wp:simplePos x="0" y="0"/>
          <wp:positionH relativeFrom="column">
            <wp:posOffset>-377190</wp:posOffset>
          </wp:positionH>
          <wp:positionV relativeFrom="paragraph">
            <wp:posOffset>-447675</wp:posOffset>
          </wp:positionV>
          <wp:extent cx="1209675" cy="629920"/>
          <wp:effectExtent l="0" t="0" r="9525" b="0"/>
          <wp:wrapSquare wrapText="bothSides"/>
          <wp:docPr id="716139075" name="Obraz 7161390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5141AC49" wp14:editId="3C430257">
              <wp:simplePos x="0" y="0"/>
              <wp:positionH relativeFrom="column">
                <wp:posOffset>-482600</wp:posOffset>
              </wp:positionH>
              <wp:positionV relativeFrom="paragraph">
                <wp:posOffset>-511175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FED052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16A3AE" w14:textId="77777777" w:rsidR="00834A39" w:rsidRDefault="00834A39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3E0294FA" w14:textId="77777777" w:rsidR="00834A39" w:rsidRDefault="00834A39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5526A" w14:textId="77777777" w:rsidR="007E4BC2" w:rsidRDefault="007E4BC2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4611F4FC" w14:textId="77777777" w:rsidR="007E4BC2" w:rsidRDefault="007E4BC2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2C6D097" w14:textId="77777777" w:rsidR="007E4BC2" w:rsidRDefault="007E4BC2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0A77869" w14:textId="0BD16104" w:rsidR="007E4BC2" w:rsidRPr="007E4BC2" w:rsidRDefault="005A709B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  <w:r>
      <w:rPr>
        <w:rFonts w:asciiTheme="minorHAnsi" w:hAnsiTheme="minorHAnsi" w:cstheme="minorHAnsi"/>
        <w:i/>
        <w:iCs/>
        <w:noProof/>
        <w:sz w:val="16"/>
        <w:szCs w:val="16"/>
        <w:lang w:eastAsia="pl-PL" w:bidi="ar-SA"/>
      </w:rPr>
      <w:drawing>
        <wp:inline distT="0" distB="0" distL="0" distR="0" wp14:anchorId="78CCA0EC" wp14:editId="73BBEF1F">
          <wp:extent cx="6372225" cy="638175"/>
          <wp:effectExtent l="0" t="0" r="9525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2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D2C82"/>
    <w:multiLevelType w:val="hybridMultilevel"/>
    <w:tmpl w:val="19F65484"/>
    <w:lvl w:ilvl="0" w:tplc="1A56BE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D71C49"/>
    <w:multiLevelType w:val="hybridMultilevel"/>
    <w:tmpl w:val="810047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426CB2"/>
    <w:multiLevelType w:val="hybridMultilevel"/>
    <w:tmpl w:val="C7C0CB4C"/>
    <w:lvl w:ilvl="0" w:tplc="BE72C89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7F176F6"/>
    <w:multiLevelType w:val="hybridMultilevel"/>
    <w:tmpl w:val="E71EFE8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123FA2"/>
    <w:multiLevelType w:val="hybridMultilevel"/>
    <w:tmpl w:val="AF0AC8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F3103C"/>
    <w:multiLevelType w:val="hybridMultilevel"/>
    <w:tmpl w:val="670C9684"/>
    <w:lvl w:ilvl="0" w:tplc="CB5AF2CE">
      <w:start w:val="1"/>
      <w:numFmt w:val="decimal"/>
      <w:lvlText w:val="%1.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3B735B9A"/>
    <w:multiLevelType w:val="hybridMultilevel"/>
    <w:tmpl w:val="C5F61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3765BB"/>
    <w:multiLevelType w:val="hybridMultilevel"/>
    <w:tmpl w:val="8B12ADDA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E9A9F10">
      <w:start w:val="1"/>
      <w:numFmt w:val="decimal"/>
      <w:lvlText w:val="%2."/>
      <w:lvlJc w:val="left"/>
      <w:pPr>
        <w:ind w:left="1298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 w15:restartNumberingAfterBreak="0">
    <w:nsid w:val="66A34D51"/>
    <w:multiLevelType w:val="hybridMultilevel"/>
    <w:tmpl w:val="723CC9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6"/>
  </w:num>
  <w:num w:numId="5">
    <w:abstractNumId w:val="3"/>
  </w:num>
  <w:num w:numId="6">
    <w:abstractNumId w:val="2"/>
  </w:num>
  <w:num w:numId="7">
    <w:abstractNumId w:val="4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9"/>
  <w:hyphenationZone w:val="425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42010"/>
    <w:rsid w:val="00063A8B"/>
    <w:rsid w:val="00082053"/>
    <w:rsid w:val="00082386"/>
    <w:rsid w:val="00122D9E"/>
    <w:rsid w:val="00131E60"/>
    <w:rsid w:val="0018207E"/>
    <w:rsid w:val="00194071"/>
    <w:rsid w:val="001D5D6F"/>
    <w:rsid w:val="00206C3A"/>
    <w:rsid w:val="002524A8"/>
    <w:rsid w:val="003D394C"/>
    <w:rsid w:val="003E0B5E"/>
    <w:rsid w:val="0041245D"/>
    <w:rsid w:val="0041698D"/>
    <w:rsid w:val="0045618E"/>
    <w:rsid w:val="005053A1"/>
    <w:rsid w:val="005A709B"/>
    <w:rsid w:val="005D199D"/>
    <w:rsid w:val="005F3525"/>
    <w:rsid w:val="005F63FE"/>
    <w:rsid w:val="00613FB5"/>
    <w:rsid w:val="00645712"/>
    <w:rsid w:val="0064608E"/>
    <w:rsid w:val="006B4538"/>
    <w:rsid w:val="006D34B5"/>
    <w:rsid w:val="00767CE7"/>
    <w:rsid w:val="00782074"/>
    <w:rsid w:val="007C4939"/>
    <w:rsid w:val="007E4BC2"/>
    <w:rsid w:val="007F03E9"/>
    <w:rsid w:val="0081560E"/>
    <w:rsid w:val="00820D86"/>
    <w:rsid w:val="00834A39"/>
    <w:rsid w:val="00856AC3"/>
    <w:rsid w:val="00867917"/>
    <w:rsid w:val="008E1A44"/>
    <w:rsid w:val="0095487A"/>
    <w:rsid w:val="00957DAD"/>
    <w:rsid w:val="0099004F"/>
    <w:rsid w:val="009C364D"/>
    <w:rsid w:val="009C72D0"/>
    <w:rsid w:val="009D4A23"/>
    <w:rsid w:val="00A14C70"/>
    <w:rsid w:val="00A219A7"/>
    <w:rsid w:val="00A6688A"/>
    <w:rsid w:val="00A77E22"/>
    <w:rsid w:val="00AC79B6"/>
    <w:rsid w:val="00B613F1"/>
    <w:rsid w:val="00BC13C0"/>
    <w:rsid w:val="00BD543B"/>
    <w:rsid w:val="00BD54FE"/>
    <w:rsid w:val="00C57264"/>
    <w:rsid w:val="00CE0191"/>
    <w:rsid w:val="00D13B2A"/>
    <w:rsid w:val="00D22CFB"/>
    <w:rsid w:val="00D9239B"/>
    <w:rsid w:val="00DF3A22"/>
    <w:rsid w:val="00E22F9F"/>
    <w:rsid w:val="00E51E1C"/>
    <w:rsid w:val="00E5219E"/>
    <w:rsid w:val="00EA7062"/>
    <w:rsid w:val="00EF34FE"/>
    <w:rsid w:val="00F0133C"/>
    <w:rsid w:val="00FC17DA"/>
    <w:rsid w:val="00FE20EB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  <w14:docId w14:val="1CFC7E11"/>
  <w15:docId w15:val="{5DFB355B-8206-48C7-8696-D0A633AD6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207E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Dot pt"/>
    <w:basedOn w:val="Normalny"/>
    <w:link w:val="AkapitzlistZnak"/>
    <w:uiPriority w:val="34"/>
    <w:qFormat/>
    <w:rsid w:val="001D5D6F"/>
    <w:pPr>
      <w:overflowPunct/>
      <w:ind w:left="720"/>
      <w:contextualSpacing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1D5D6F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character" w:customStyle="1" w:styleId="Podpistabeli">
    <w:name w:val="Podpis tabeli_"/>
    <w:link w:val="Podpistabeli0"/>
    <w:rsid w:val="001D5D6F"/>
    <w:rPr>
      <w:rFonts w:ascii="Times New Roman" w:eastAsia="Times New Roman" w:hAnsi="Times New Roman" w:cs="Times New Roman"/>
    </w:rPr>
  </w:style>
  <w:style w:type="paragraph" w:customStyle="1" w:styleId="Podpistabeli0">
    <w:name w:val="Podpis tabeli"/>
    <w:basedOn w:val="Normalny"/>
    <w:link w:val="Podpistabeli"/>
    <w:rsid w:val="001D5D6F"/>
    <w:pPr>
      <w:overflowPunct/>
    </w:pPr>
    <w:rPr>
      <w:rFonts w:ascii="Times New Roman" w:eastAsia="Times New Roman" w:hAnsi="Times New Roman" w:cs="Times New Roman"/>
      <w:color w:val="auto"/>
      <w:sz w:val="20"/>
    </w:rPr>
  </w:style>
  <w:style w:type="paragraph" w:styleId="Tekstpodstawowy2">
    <w:name w:val="Body Text 2"/>
    <w:basedOn w:val="Normalny"/>
    <w:link w:val="Tekstpodstawowy2Znak"/>
    <w:uiPriority w:val="99"/>
    <w:unhideWhenUsed/>
    <w:rsid w:val="001D5D6F"/>
    <w:pPr>
      <w:overflowPunct/>
      <w:spacing w:after="120" w:line="480" w:lineRule="auto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D5D6F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900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10D0A-65A7-4EE1-8AC0-8DBA2239A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201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Pacek-Bieniek</dc:creator>
  <cp:keywords/>
  <dc:description/>
  <cp:lastModifiedBy>Monika Sztuka</cp:lastModifiedBy>
  <cp:revision>6</cp:revision>
  <cp:lastPrinted>2026-07-17T12:02:00Z</cp:lastPrinted>
  <dcterms:created xsi:type="dcterms:W3CDTF">2026-07-17T10:53:00Z</dcterms:created>
  <dcterms:modified xsi:type="dcterms:W3CDTF">2026-07-17T12:02:00Z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37c6ec4e64dc640bd4aa784b742a6fb08e400a6647f5a4480b740d58a7dbfc8a</vt:lpwstr>
  </property>
</Properties>
</file>