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A3FB" w14:textId="5155256A" w:rsidR="0090661D" w:rsidRPr="00EC092F" w:rsidRDefault="00347A8F" w:rsidP="004630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226C1F">
        <w:rPr>
          <w:rFonts w:ascii="Times New Roman" w:hAnsi="Times New Roman" w:cs="Times New Roman"/>
          <w:b/>
        </w:rPr>
        <w:t>50</w:t>
      </w:r>
      <w:r w:rsidR="004630FA">
        <w:rPr>
          <w:rFonts w:ascii="Times New Roman" w:hAnsi="Times New Roman" w:cs="Times New Roman"/>
          <w:b/>
        </w:rPr>
        <w:t>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226C1F">
        <w:rPr>
          <w:rFonts w:ascii="Times New Roman" w:hAnsi="Times New Roman" w:cs="Times New Roman"/>
        </w:rPr>
        <w:t>10.08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268A6745" w14:textId="717BC7D5" w:rsidR="00226C1F" w:rsidRPr="00226C1F" w:rsidRDefault="007C3100" w:rsidP="00226C1F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bookmarkStart w:id="2" w:name="_Hlk224731689"/>
      <w:r w:rsidR="00226C1F" w:rsidRPr="006D43C6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Dostawa sprzętu laboratoryjnego na rzecz Instytutu Agrofizyki im. Bohdana Dobrzańskiego Polskiej Akademii Nauk w Lublinie – 3 części</w:t>
      </w:r>
      <w:r w:rsidR="00226C1F" w:rsidRPr="006D43C6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</w:t>
      </w:r>
      <w:r w:rsidR="00226C1F" w:rsidRPr="006D43C6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składającego się z:</w:t>
      </w:r>
    </w:p>
    <w:p w14:paraId="26A87B9D" w14:textId="77777777" w:rsidR="00226C1F" w:rsidRPr="006D43C6" w:rsidRDefault="00226C1F" w:rsidP="00226C1F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 w:rsidRPr="006D43C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>Część 1: Dostawa homogenizatora kulowego do rozbijania próbek - 1 sztuka</w:t>
      </w:r>
    </w:p>
    <w:p w14:paraId="289AFCB2" w14:textId="77777777" w:rsidR="00226C1F" w:rsidRPr="006D43C6" w:rsidRDefault="00226C1F" w:rsidP="00226C1F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 w:rsidRPr="006D43C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>Część 2: Dostawa wytrząsarki orbitalnej z inkubacją i wyposażeniem - 1 sztuka</w:t>
      </w:r>
    </w:p>
    <w:p w14:paraId="35736733" w14:textId="5CDCF727" w:rsidR="00667F52" w:rsidRPr="00667F52" w:rsidRDefault="00226C1F" w:rsidP="00226C1F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6D43C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 xml:space="preserve">Część 3: Dostawa stereomikroskopu, </w:t>
      </w:r>
      <w:proofErr w:type="spellStart"/>
      <w:r w:rsidRPr="006D43C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>trinokularu</w:t>
      </w:r>
      <w:proofErr w:type="spellEnd"/>
      <w:r w:rsidRPr="006D43C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 xml:space="preserve"> - 1 sztuka</w:t>
      </w:r>
    </w:p>
    <w:p w14:paraId="4EF1B5DF" w14:textId="274AEAA4" w:rsidR="00E71092" w:rsidRPr="00E71092" w:rsidRDefault="00E71092" w:rsidP="00E71092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bookmarkEnd w:id="2"/>
    <w:p w14:paraId="43EC2C25" w14:textId="29DB0135" w:rsidR="00535D63" w:rsidRPr="00535D63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6C140E43" w14:textId="77777777" w:rsidR="00535D63" w:rsidRPr="00226C1F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lang w:eastAsia="pl-PL" w:bidi="pl-PL"/>
        </w:rPr>
      </w:pPr>
    </w:p>
    <w:bookmarkEnd w:id="1"/>
    <w:p w14:paraId="18AAEC86" w14:textId="77777777" w:rsidR="00226C1F" w:rsidRPr="00226C1F" w:rsidRDefault="00226C1F" w:rsidP="00226C1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</w:pPr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Źródło finansowania:</w:t>
      </w:r>
    </w:p>
    <w:p w14:paraId="7040940A" w14:textId="77777777" w:rsidR="00226C1F" w:rsidRPr="00226C1F" w:rsidRDefault="00226C1F" w:rsidP="00226C1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</w:pPr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•</w:t>
      </w:r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ab/>
        <w:t>Część 1 i 2: 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787C28C8" w14:textId="77777777" w:rsidR="00226C1F" w:rsidRPr="00226C1F" w:rsidRDefault="00226C1F" w:rsidP="00226C1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</w:pPr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•</w:t>
      </w:r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ab/>
        <w:t xml:space="preserve">Część 3: Projekt pt. „Mechanizmy warunkujące przydatność wybranych gatunków grzybów </w:t>
      </w:r>
      <w:proofErr w:type="spellStart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entomopatogennych</w:t>
      </w:r>
      <w:proofErr w:type="spellEnd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 xml:space="preserve"> w </w:t>
      </w:r>
      <w:proofErr w:type="spellStart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biokontroli</w:t>
      </w:r>
      <w:proofErr w:type="spellEnd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 xml:space="preserve"> - podejście </w:t>
      </w:r>
      <w:proofErr w:type="spellStart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multiomiczne</w:t>
      </w:r>
      <w:proofErr w:type="spellEnd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 xml:space="preserve">” (akronim: </w:t>
      </w:r>
      <w:proofErr w:type="spellStart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EntomoFung-Omics</w:t>
      </w:r>
      <w:proofErr w:type="spellEnd"/>
      <w:r w:rsidRPr="00226C1F">
        <w:rPr>
          <w:rFonts w:ascii="Times New Roman" w:eastAsia="Times New Roman" w:hAnsi="Times New Roman" w:cs="Times New Roman"/>
          <w:i/>
          <w:color w:val="000000"/>
          <w:sz w:val="18"/>
          <w:lang w:eastAsia="pl-PL" w:bidi="pl-PL"/>
        </w:rPr>
        <w:t>), (nr projektu badawczego 2024/53/B/NZ9/01058) realizowany w ramach konkursu OPUS-27 finansowanego przez Narodowe Centrum Nauki</w:t>
      </w:r>
    </w:p>
    <w:p w14:paraId="4E358940" w14:textId="77777777" w:rsidR="00226C1F" w:rsidRPr="00226C1F" w:rsidRDefault="00226C1F" w:rsidP="00226C1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2"/>
          <w:lang w:eastAsia="pl-PL" w:bidi="pl-PL"/>
        </w:rPr>
      </w:pPr>
    </w:p>
    <w:p w14:paraId="58F94BFB" w14:textId="77777777" w:rsidR="0066123A" w:rsidRPr="0066123A" w:rsidRDefault="0066123A" w:rsidP="0066123A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</w:pPr>
    </w:p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15A2266F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</w:t>
      </w:r>
      <w:r w:rsidR="006B4AF7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6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r. poz. </w:t>
      </w:r>
      <w:r w:rsidR="006B4AF7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793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3FD0740E" w14:textId="40516963" w:rsidR="00845E45" w:rsidRDefault="007C3100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  <w:t>Zestawienie ofert złożonych w postępowaniu:</w:t>
      </w:r>
    </w:p>
    <w:p w14:paraId="5767BAE3" w14:textId="77777777" w:rsidR="00226C1F" w:rsidRDefault="00226C1F" w:rsidP="00226C1F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43637AED" w14:textId="03C5411B" w:rsidR="00535D63" w:rsidRDefault="00226C1F" w:rsidP="00226C1F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Pr="00226C1F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homogenizatora kulowego do rozbijania próbek - 1 sztuka</w:t>
      </w:r>
    </w:p>
    <w:p w14:paraId="415F577D" w14:textId="77777777" w:rsidR="00226C1F" w:rsidRPr="00226C1F" w:rsidRDefault="00226C1F" w:rsidP="00226C1F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D26709" w14:textId="5A9D6D74" w:rsidR="007C3100" w:rsidRPr="00535D63" w:rsidRDefault="00226C1F" w:rsidP="00226C1F">
      <w:pPr>
        <w:pStyle w:val="Akapitzlist"/>
        <w:widowControl/>
        <w:numPr>
          <w:ilvl w:val="0"/>
          <w:numId w:val="37"/>
        </w:numPr>
        <w:overflowPunct/>
        <w:spacing w:line="259" w:lineRule="auto"/>
        <w:ind w:left="284" w:hanging="284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bookmarkStart w:id="3" w:name="_Hlk220408550"/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Oferta nr: </w:t>
      </w:r>
      <w:r w:rsidR="00066471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2</w:t>
      </w:r>
    </w:p>
    <w:p w14:paraId="03860895" w14:textId="6CA0BAE1" w:rsidR="00066471" w:rsidRPr="00066471" w:rsidRDefault="00066471" w:rsidP="00066471">
      <w:pPr>
        <w:pStyle w:val="Akapitzlist"/>
        <w:ind w:left="284"/>
        <w:rPr>
          <w:rFonts w:ascii="Times New Roman" w:hAnsi="Times New Roman" w:cs="Times New Roman"/>
          <w:sz w:val="22"/>
          <w:szCs w:val="22"/>
        </w:rPr>
      </w:pPr>
      <w:bookmarkStart w:id="4" w:name="_Hlk237259759"/>
      <w:r>
        <w:rPr>
          <w:rFonts w:ascii="Times New Roman" w:hAnsi="Times New Roman" w:cs="Times New Roman"/>
          <w:sz w:val="22"/>
          <w:szCs w:val="22"/>
        </w:rPr>
        <w:t xml:space="preserve">ALCHEM Grupa Sp. z o.o., </w:t>
      </w:r>
      <w:r w:rsidRPr="00066471">
        <w:rPr>
          <w:rFonts w:ascii="Times New Roman" w:hAnsi="Times New Roman" w:cs="Times New Roman"/>
          <w:sz w:val="22"/>
          <w:szCs w:val="22"/>
        </w:rPr>
        <w:t>ul. Forteczna 13/8, 87-100 Toruń</w:t>
      </w:r>
    </w:p>
    <w:p w14:paraId="31F027D4" w14:textId="09CD45D9" w:rsidR="00E70EB1" w:rsidRPr="00E70EB1" w:rsidRDefault="00066471" w:rsidP="00226C1F">
      <w:pPr>
        <w:pStyle w:val="Akapitzlist"/>
        <w:ind w:left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o/Rzeszów, ul. Boya Żeleńskiego 25b, 35-105 Rzeszów</w:t>
      </w:r>
      <w:r w:rsidR="00E70EB1">
        <w:rPr>
          <w:rFonts w:ascii="Times New Roman" w:hAnsi="Times New Roman" w:cs="Times New Roman"/>
          <w:sz w:val="22"/>
          <w:szCs w:val="22"/>
        </w:rPr>
        <w:t>, Polska</w:t>
      </w:r>
    </w:p>
    <w:bookmarkEnd w:id="4"/>
    <w:p w14:paraId="7188301F" w14:textId="0113EDBD" w:rsidR="00E71092" w:rsidRDefault="00E71092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p w14:paraId="749429EC" w14:textId="77777777" w:rsidR="00CA7656" w:rsidRPr="000B30C8" w:rsidRDefault="00CA7656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65"/>
        <w:gridCol w:w="5158"/>
      </w:tblGrid>
      <w:tr w:rsidR="007C3100" w:rsidRPr="007B152C" w14:paraId="4A7B108F" w14:textId="77777777" w:rsidTr="00226C1F">
        <w:trPr>
          <w:trHeight w:val="245"/>
        </w:trPr>
        <w:tc>
          <w:tcPr>
            <w:tcW w:w="4765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5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5158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845E45" w:rsidRPr="00226C1F" w14:paraId="5321F500" w14:textId="77777777" w:rsidTr="00226C1F">
        <w:trPr>
          <w:trHeight w:val="281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0B56FC9A" w:rsidR="00845E45" w:rsidRPr="00226C1F" w:rsidRDefault="00845E45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226C1F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158" w:type="dxa"/>
            <w:vAlign w:val="center"/>
          </w:tcPr>
          <w:p w14:paraId="51EED9AF" w14:textId="686B333E" w:rsidR="00845E45" w:rsidRPr="00226C1F" w:rsidRDefault="00066471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69 980,85 </w:t>
            </w:r>
            <w:r w:rsidR="00CE3761" w:rsidRPr="00226C1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PLN</w:t>
            </w:r>
          </w:p>
        </w:tc>
      </w:tr>
      <w:tr w:rsidR="00845E45" w:rsidRPr="00226C1F" w14:paraId="249D3283" w14:textId="77777777" w:rsidTr="00226C1F">
        <w:trPr>
          <w:trHeight w:val="245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44070F8A" w:rsidR="00845E45" w:rsidRPr="00226C1F" w:rsidRDefault="00667F52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226C1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Okres gwarancji</w:t>
            </w:r>
          </w:p>
        </w:tc>
        <w:tc>
          <w:tcPr>
            <w:tcW w:w="5158" w:type="dxa"/>
            <w:vAlign w:val="center"/>
          </w:tcPr>
          <w:p w14:paraId="3C04F0F8" w14:textId="3A515B36" w:rsidR="00845E45" w:rsidRPr="00226C1F" w:rsidRDefault="00066471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25 </w:t>
            </w:r>
            <w:r w:rsidR="006D4A8C" w:rsidRPr="00226C1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miesi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ęcy</w:t>
            </w:r>
          </w:p>
        </w:tc>
      </w:tr>
      <w:bookmarkEnd w:id="3"/>
      <w:bookmarkEnd w:id="5"/>
    </w:tbl>
    <w:p w14:paraId="583DE09D" w14:textId="77777777" w:rsidR="00226C1F" w:rsidRPr="00226C1F" w:rsidRDefault="00226C1F" w:rsidP="00226C1F">
      <w:pPr>
        <w:pStyle w:val="Akapitzlist"/>
        <w:widowControl/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0B67F8C1" w14:textId="77777777" w:rsidR="00845E45" w:rsidRPr="00C141D7" w:rsidRDefault="00845E45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00E4B65" w14:textId="77777777" w:rsidR="00226C1F" w:rsidRDefault="00226C1F" w:rsidP="00226C1F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315516DE" w14:textId="550F5D64" w:rsidR="000B30C8" w:rsidRDefault="00226C1F" w:rsidP="00226C1F">
      <w:pPr>
        <w:widowControl/>
        <w:overflowPunct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</w:t>
      </w:r>
      <w: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>2</w:t>
      </w: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 -</w:t>
      </w:r>
      <w:r w:rsidRPr="00226C1F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 </w:t>
      </w:r>
      <w:r w:rsidRPr="00226C1F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wytrząsarki orbitalnej z inkubacją i wyposażeniem - 1 sztuka</w:t>
      </w:r>
    </w:p>
    <w:p w14:paraId="179F4AC9" w14:textId="77777777" w:rsidR="00226C1F" w:rsidRDefault="00226C1F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A1E31CA" w14:textId="3EB2A838" w:rsidR="00226C1F" w:rsidRPr="00535D63" w:rsidRDefault="00226C1F" w:rsidP="00226C1F">
      <w:pPr>
        <w:pStyle w:val="Akapitzlist"/>
        <w:widowControl/>
        <w:numPr>
          <w:ilvl w:val="0"/>
          <w:numId w:val="45"/>
        </w:numPr>
        <w:overflowPunct/>
        <w:spacing w:line="259" w:lineRule="auto"/>
        <w:ind w:left="284" w:hanging="284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Oferta nr: </w:t>
      </w:r>
      <w:r w:rsidR="00066471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1</w:t>
      </w:r>
    </w:p>
    <w:p w14:paraId="2E7B3189" w14:textId="77777777" w:rsidR="00066471" w:rsidRDefault="00066471" w:rsidP="00226C1F">
      <w:pPr>
        <w:pStyle w:val="Akapitzlist"/>
        <w:ind w:left="284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Agema</w:t>
      </w:r>
      <w:proofErr w:type="spellEnd"/>
      <w:r>
        <w:rPr>
          <w:rFonts w:ascii="Times New Roman" w:hAnsi="Times New Roman" w:cs="Times New Roman"/>
          <w:sz w:val="22"/>
          <w:szCs w:val="22"/>
        </w:rPr>
        <w:t>-Lab Ewa &amp; Michał Matczak s.c.</w:t>
      </w:r>
    </w:p>
    <w:p w14:paraId="6368D824" w14:textId="215F091A" w:rsidR="00226C1F" w:rsidRPr="00E70EB1" w:rsidRDefault="00066471" w:rsidP="00226C1F">
      <w:pPr>
        <w:pStyle w:val="Akapitzlist"/>
        <w:ind w:left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Górnicza 30/36, 91-765 Łódź</w:t>
      </w:r>
      <w:r w:rsidR="00226C1F">
        <w:rPr>
          <w:rFonts w:ascii="Times New Roman" w:hAnsi="Times New Roman" w:cs="Times New Roman"/>
          <w:sz w:val="22"/>
          <w:szCs w:val="22"/>
        </w:rPr>
        <w:t>, Polska</w:t>
      </w:r>
    </w:p>
    <w:p w14:paraId="4838BB0A" w14:textId="77777777" w:rsidR="00226C1F" w:rsidRDefault="00226C1F" w:rsidP="00226C1F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p w14:paraId="436C3FEE" w14:textId="77777777" w:rsidR="00226C1F" w:rsidRPr="000B30C8" w:rsidRDefault="00226C1F" w:rsidP="00226C1F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65"/>
        <w:gridCol w:w="5158"/>
      </w:tblGrid>
      <w:tr w:rsidR="00226C1F" w:rsidRPr="007B152C" w14:paraId="2FA876D9" w14:textId="77777777" w:rsidTr="00950CDC">
        <w:trPr>
          <w:trHeight w:val="356"/>
        </w:trPr>
        <w:tc>
          <w:tcPr>
            <w:tcW w:w="4765" w:type="dxa"/>
          </w:tcPr>
          <w:p w14:paraId="2ADD6A60" w14:textId="77777777" w:rsidR="00226C1F" w:rsidRPr="007B152C" w:rsidRDefault="00226C1F" w:rsidP="00950CDC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lastRenderedPageBreak/>
              <w:t>Nazwa kryterium</w:t>
            </w:r>
          </w:p>
        </w:tc>
        <w:tc>
          <w:tcPr>
            <w:tcW w:w="5158" w:type="dxa"/>
          </w:tcPr>
          <w:p w14:paraId="0B46A158" w14:textId="77777777" w:rsidR="00226C1F" w:rsidRPr="007B152C" w:rsidRDefault="00226C1F" w:rsidP="00950CDC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226C1F" w:rsidRPr="00226C1F" w14:paraId="7FE7DA73" w14:textId="77777777" w:rsidTr="00950CDC">
        <w:trPr>
          <w:trHeight w:val="345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E4406A" w14:textId="77777777" w:rsidR="00226C1F" w:rsidRPr="00226C1F" w:rsidRDefault="00226C1F" w:rsidP="00950CDC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 w:rsidRPr="00226C1F">
              <w:rPr>
                <w:rFonts w:ascii="Times New Roman" w:hAnsi="Times New Roman" w:cs="Times New Roman"/>
                <w:sz w:val="22"/>
              </w:rPr>
              <w:t>Cena</w:t>
            </w:r>
          </w:p>
        </w:tc>
        <w:tc>
          <w:tcPr>
            <w:tcW w:w="5158" w:type="dxa"/>
            <w:vAlign w:val="center"/>
          </w:tcPr>
          <w:p w14:paraId="0B881DB2" w14:textId="4C0A7966" w:rsidR="00226C1F" w:rsidRPr="00226C1F" w:rsidRDefault="00066471" w:rsidP="00950CD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 xml:space="preserve">49 938,00 </w:t>
            </w:r>
            <w:r w:rsidR="00226C1F" w:rsidRPr="00226C1F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PLN</w:t>
            </w:r>
          </w:p>
        </w:tc>
      </w:tr>
      <w:tr w:rsidR="00226C1F" w:rsidRPr="00226C1F" w14:paraId="561D4160" w14:textId="77777777" w:rsidTr="00950CDC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B47518" w14:textId="77777777" w:rsidR="00226C1F" w:rsidRPr="00226C1F" w:rsidRDefault="00226C1F" w:rsidP="00950CDC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 w:rsidRPr="00226C1F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Okres gwarancji</w:t>
            </w:r>
          </w:p>
        </w:tc>
        <w:tc>
          <w:tcPr>
            <w:tcW w:w="5158" w:type="dxa"/>
            <w:vAlign w:val="center"/>
          </w:tcPr>
          <w:p w14:paraId="31FD1BB8" w14:textId="57CED62A" w:rsidR="00226C1F" w:rsidRPr="00226C1F" w:rsidRDefault="00066471" w:rsidP="00950CD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 xml:space="preserve">24 </w:t>
            </w:r>
            <w:r w:rsidR="00226C1F" w:rsidRPr="00226C1F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miesiące</w:t>
            </w:r>
          </w:p>
        </w:tc>
      </w:tr>
      <w:tr w:rsidR="00226C1F" w:rsidRPr="00226C1F" w14:paraId="795C0D78" w14:textId="77777777" w:rsidTr="00950CDC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DAF2F0" w14:textId="4340BF92" w:rsidR="00226C1F" w:rsidRPr="00226C1F" w:rsidRDefault="00226C1F" w:rsidP="00950CDC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 w:rsidRPr="00226C1F">
              <w:rPr>
                <w:rFonts w:ascii="Times New Roman" w:hAnsi="Times New Roman" w:cs="Times New Roman"/>
                <w:sz w:val="22"/>
              </w:rPr>
              <w:t>Dokładność ustawienia temperatury</w:t>
            </w:r>
          </w:p>
        </w:tc>
        <w:tc>
          <w:tcPr>
            <w:tcW w:w="5158" w:type="dxa"/>
            <w:vAlign w:val="center"/>
          </w:tcPr>
          <w:p w14:paraId="4AA6BAE0" w14:textId="0B4120AE" w:rsidR="00226C1F" w:rsidRPr="00226C1F" w:rsidRDefault="00066471" w:rsidP="00950CD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 w:rsidRPr="00066471">
              <w:rPr>
                <w:rFonts w:ascii="Times New Roman" w:eastAsia="Times New Roman" w:hAnsi="Times New Roman" w:cs="Times New Roman" w:hint="eastAsia"/>
                <w:color w:val="auto"/>
                <w:sz w:val="22"/>
                <w:lang w:eastAsia="pl-PL" w:bidi="ar-SA"/>
              </w:rPr>
              <w:t>Dokładność ustawienia temperatury minimum 0,1°C</w:t>
            </w:r>
          </w:p>
        </w:tc>
      </w:tr>
    </w:tbl>
    <w:p w14:paraId="3B61F06B" w14:textId="77777777" w:rsidR="00226C1F" w:rsidRPr="00226C1F" w:rsidRDefault="00226C1F" w:rsidP="00226C1F">
      <w:pPr>
        <w:pStyle w:val="Akapitzlist"/>
        <w:widowControl/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5504B2EC" w14:textId="77777777" w:rsidR="00226C1F" w:rsidRDefault="00226C1F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7E2A908" w14:textId="77777777" w:rsidR="00226C1F" w:rsidRDefault="00226C1F" w:rsidP="00226C1F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1F735E2C" w14:textId="1566128F" w:rsidR="00226C1F" w:rsidRDefault="00226C1F" w:rsidP="00226C1F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>W części 3</w:t>
      </w: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 - </w:t>
      </w:r>
      <w:r w:rsidRPr="00226C1F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stereomikroskopu, </w:t>
      </w:r>
      <w:proofErr w:type="spellStart"/>
      <w:r w:rsidRPr="00226C1F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trinokularu</w:t>
      </w:r>
      <w:proofErr w:type="spellEnd"/>
      <w:r w:rsidRPr="00226C1F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- 1 sztuka</w:t>
      </w:r>
    </w:p>
    <w:p w14:paraId="27F08432" w14:textId="77777777" w:rsidR="00226C1F" w:rsidRPr="00226C1F" w:rsidRDefault="00226C1F" w:rsidP="00226C1F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10C2D35" w14:textId="5C8F75D2" w:rsidR="00226C1F" w:rsidRPr="00535D63" w:rsidRDefault="00226C1F" w:rsidP="00226C1F">
      <w:pPr>
        <w:pStyle w:val="Akapitzlist"/>
        <w:widowControl/>
        <w:numPr>
          <w:ilvl w:val="0"/>
          <w:numId w:val="46"/>
        </w:numPr>
        <w:overflowPunct/>
        <w:spacing w:line="259" w:lineRule="auto"/>
        <w:ind w:left="284" w:hanging="284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Oferta nr: </w:t>
      </w:r>
      <w:r w:rsidR="00066471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2</w:t>
      </w:r>
    </w:p>
    <w:p w14:paraId="52A5AE76" w14:textId="77777777" w:rsidR="00066471" w:rsidRPr="00066471" w:rsidRDefault="00066471" w:rsidP="00066471">
      <w:pPr>
        <w:pStyle w:val="Akapitzlist"/>
        <w:ind w:left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ALCHEM Grupa Sp. z o.o., </w:t>
      </w:r>
      <w:r w:rsidRPr="00066471">
        <w:rPr>
          <w:rFonts w:ascii="Times New Roman" w:hAnsi="Times New Roman" w:cs="Times New Roman"/>
          <w:sz w:val="22"/>
          <w:szCs w:val="22"/>
        </w:rPr>
        <w:t>ul. Forteczna 13/8, 87-100 Toruń</w:t>
      </w:r>
    </w:p>
    <w:p w14:paraId="3922D868" w14:textId="77777777" w:rsidR="00066471" w:rsidRPr="00E70EB1" w:rsidRDefault="00066471" w:rsidP="00066471">
      <w:pPr>
        <w:pStyle w:val="Akapitzlist"/>
        <w:ind w:left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o/Rzeszów, ul. Boya Żeleńskiego 25b, 35-105 Rzeszów, Polska</w:t>
      </w:r>
    </w:p>
    <w:p w14:paraId="3B4BF599" w14:textId="77777777" w:rsidR="00226C1F" w:rsidRDefault="00226C1F" w:rsidP="00226C1F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p w14:paraId="6C19BC48" w14:textId="77777777" w:rsidR="00226C1F" w:rsidRPr="000B30C8" w:rsidRDefault="00226C1F" w:rsidP="00226C1F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65"/>
        <w:gridCol w:w="5158"/>
      </w:tblGrid>
      <w:tr w:rsidR="00226C1F" w:rsidRPr="007B152C" w14:paraId="41FBC4DD" w14:textId="77777777" w:rsidTr="00950CDC">
        <w:trPr>
          <w:trHeight w:val="356"/>
        </w:trPr>
        <w:tc>
          <w:tcPr>
            <w:tcW w:w="4765" w:type="dxa"/>
          </w:tcPr>
          <w:p w14:paraId="3258FDDC" w14:textId="77777777" w:rsidR="00226C1F" w:rsidRPr="007B152C" w:rsidRDefault="00226C1F" w:rsidP="00950CDC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5158" w:type="dxa"/>
          </w:tcPr>
          <w:p w14:paraId="1B0FA363" w14:textId="77777777" w:rsidR="00226C1F" w:rsidRPr="007B152C" w:rsidRDefault="00226C1F" w:rsidP="00950CDC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226C1F" w:rsidRPr="00C141D7" w14:paraId="7A29C1C4" w14:textId="77777777" w:rsidTr="00950CDC">
        <w:trPr>
          <w:trHeight w:val="345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BC1917" w14:textId="77777777" w:rsidR="00226C1F" w:rsidRPr="00226C1F" w:rsidRDefault="00226C1F" w:rsidP="00950CDC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 w:rsidRPr="00226C1F">
              <w:rPr>
                <w:rFonts w:ascii="Times New Roman" w:hAnsi="Times New Roman" w:cs="Times New Roman"/>
                <w:sz w:val="22"/>
              </w:rPr>
              <w:t>Cena</w:t>
            </w:r>
          </w:p>
        </w:tc>
        <w:tc>
          <w:tcPr>
            <w:tcW w:w="5158" w:type="dxa"/>
            <w:vAlign w:val="center"/>
          </w:tcPr>
          <w:p w14:paraId="351B7A26" w14:textId="1983E342" w:rsidR="00226C1F" w:rsidRPr="00226C1F" w:rsidRDefault="00066471" w:rsidP="00950CD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 xml:space="preserve">8 487,00 </w:t>
            </w:r>
            <w:r w:rsidR="00226C1F" w:rsidRPr="00226C1F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PLN</w:t>
            </w:r>
          </w:p>
        </w:tc>
      </w:tr>
      <w:tr w:rsidR="00226C1F" w:rsidRPr="00C141D7" w14:paraId="0E47AC23" w14:textId="77777777" w:rsidTr="00950CDC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FB84B9" w14:textId="77777777" w:rsidR="00226C1F" w:rsidRPr="00226C1F" w:rsidRDefault="00226C1F" w:rsidP="00950CDC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 w:rsidRPr="00226C1F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Okres gwarancji</w:t>
            </w:r>
          </w:p>
        </w:tc>
        <w:tc>
          <w:tcPr>
            <w:tcW w:w="5158" w:type="dxa"/>
            <w:vAlign w:val="center"/>
          </w:tcPr>
          <w:p w14:paraId="021F8540" w14:textId="01D0E26C" w:rsidR="00226C1F" w:rsidRPr="00226C1F" w:rsidRDefault="006D43C6" w:rsidP="00950CD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36</w:t>
            </w:r>
            <w:r w:rsidR="00066471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 xml:space="preserve"> </w:t>
            </w:r>
            <w:r w:rsidR="00226C1F" w:rsidRPr="00226C1F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miesi</w:t>
            </w:r>
            <w:r w:rsidR="00066471">
              <w:rPr>
                <w:rFonts w:ascii="Times New Roman" w:eastAsia="Times New Roman" w:hAnsi="Times New Roman" w:cs="Times New Roman"/>
                <w:color w:val="auto"/>
                <w:sz w:val="22"/>
                <w:lang w:eastAsia="pl-PL" w:bidi="ar-SA"/>
              </w:rPr>
              <w:t>ęcy</w:t>
            </w:r>
          </w:p>
        </w:tc>
      </w:tr>
    </w:tbl>
    <w:p w14:paraId="6EA383EB" w14:textId="77777777" w:rsidR="00226C1F" w:rsidRDefault="00226C1F" w:rsidP="00226C1F">
      <w:pPr>
        <w:pStyle w:val="Akapitzlist"/>
        <w:widowControl/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</w:p>
    <w:p w14:paraId="3B40E6E7" w14:textId="77777777" w:rsidR="00226C1F" w:rsidRDefault="00226C1F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3E6EFCE" w14:textId="77777777" w:rsidR="00226C1F" w:rsidRDefault="00226C1F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D8A7B0B" w14:textId="77777777" w:rsidR="00226C1F" w:rsidRDefault="00226C1F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26C1F">
            <w:rPr>
              <w:rFonts w:ascii="Lato" w:hAnsi="Lato"/>
              <w:noProof/>
              <w:sz w:val="20"/>
              <w:szCs w:val="20"/>
              <w:lang w:val="en-US"/>
            </w:rPr>
            <w:t>3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23B5C"/>
    <w:multiLevelType w:val="hybridMultilevel"/>
    <w:tmpl w:val="6E16C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7B1DE2"/>
    <w:multiLevelType w:val="hybridMultilevel"/>
    <w:tmpl w:val="166C9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C6793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017218"/>
    <w:multiLevelType w:val="hybridMultilevel"/>
    <w:tmpl w:val="6E16C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540D3C"/>
    <w:multiLevelType w:val="hybridMultilevel"/>
    <w:tmpl w:val="6E16C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0"/>
  </w:num>
  <w:num w:numId="3">
    <w:abstractNumId w:val="11"/>
  </w:num>
  <w:num w:numId="4">
    <w:abstractNumId w:val="7"/>
  </w:num>
  <w:num w:numId="5">
    <w:abstractNumId w:val="21"/>
  </w:num>
  <w:num w:numId="6">
    <w:abstractNumId w:val="40"/>
  </w:num>
  <w:num w:numId="7">
    <w:abstractNumId w:val="35"/>
  </w:num>
  <w:num w:numId="8">
    <w:abstractNumId w:val="13"/>
  </w:num>
  <w:num w:numId="9">
    <w:abstractNumId w:val="29"/>
  </w:num>
  <w:num w:numId="10">
    <w:abstractNumId w:val="23"/>
  </w:num>
  <w:num w:numId="11">
    <w:abstractNumId w:val="42"/>
  </w:num>
  <w:num w:numId="12">
    <w:abstractNumId w:val="18"/>
  </w:num>
  <w:num w:numId="13">
    <w:abstractNumId w:val="3"/>
  </w:num>
  <w:num w:numId="14">
    <w:abstractNumId w:val="45"/>
  </w:num>
  <w:num w:numId="15">
    <w:abstractNumId w:val="8"/>
  </w:num>
  <w:num w:numId="16">
    <w:abstractNumId w:val="37"/>
  </w:num>
  <w:num w:numId="17">
    <w:abstractNumId w:val="6"/>
  </w:num>
  <w:num w:numId="18">
    <w:abstractNumId w:val="5"/>
  </w:num>
  <w:num w:numId="19">
    <w:abstractNumId w:val="39"/>
  </w:num>
  <w:num w:numId="20">
    <w:abstractNumId w:val="27"/>
  </w:num>
  <w:num w:numId="21">
    <w:abstractNumId w:val="22"/>
  </w:num>
  <w:num w:numId="22">
    <w:abstractNumId w:val="0"/>
  </w:num>
  <w:num w:numId="23">
    <w:abstractNumId w:val="32"/>
  </w:num>
  <w:num w:numId="24">
    <w:abstractNumId w:val="25"/>
  </w:num>
  <w:num w:numId="25">
    <w:abstractNumId w:val="15"/>
  </w:num>
  <w:num w:numId="26">
    <w:abstractNumId w:val="20"/>
  </w:num>
  <w:num w:numId="27">
    <w:abstractNumId w:val="17"/>
  </w:num>
  <w:num w:numId="28">
    <w:abstractNumId w:val="33"/>
  </w:num>
  <w:num w:numId="29">
    <w:abstractNumId w:val="44"/>
  </w:num>
  <w:num w:numId="30">
    <w:abstractNumId w:val="43"/>
  </w:num>
  <w:num w:numId="31">
    <w:abstractNumId w:val="38"/>
  </w:num>
  <w:num w:numId="32">
    <w:abstractNumId w:val="31"/>
  </w:num>
  <w:num w:numId="33">
    <w:abstractNumId w:val="9"/>
  </w:num>
  <w:num w:numId="34">
    <w:abstractNumId w:val="41"/>
  </w:num>
  <w:num w:numId="35">
    <w:abstractNumId w:val="14"/>
  </w:num>
  <w:num w:numId="36">
    <w:abstractNumId w:val="26"/>
  </w:num>
  <w:num w:numId="37">
    <w:abstractNumId w:val="34"/>
  </w:num>
  <w:num w:numId="38">
    <w:abstractNumId w:val="1"/>
  </w:num>
  <w:num w:numId="39">
    <w:abstractNumId w:val="36"/>
  </w:num>
  <w:num w:numId="40">
    <w:abstractNumId w:val="2"/>
  </w:num>
  <w:num w:numId="41">
    <w:abstractNumId w:val="19"/>
  </w:num>
  <w:num w:numId="42">
    <w:abstractNumId w:val="28"/>
  </w:num>
  <w:num w:numId="43">
    <w:abstractNumId w:val="12"/>
  </w:num>
  <w:num w:numId="44">
    <w:abstractNumId w:val="16"/>
  </w:num>
  <w:num w:numId="45">
    <w:abstractNumId w:val="4"/>
  </w:num>
  <w:num w:numId="46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6471"/>
    <w:rsid w:val="00067174"/>
    <w:rsid w:val="00072964"/>
    <w:rsid w:val="000908DA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4DB3"/>
    <w:rsid w:val="001E54CD"/>
    <w:rsid w:val="001F1C5E"/>
    <w:rsid w:val="001F74A8"/>
    <w:rsid w:val="00201EB1"/>
    <w:rsid w:val="002158EB"/>
    <w:rsid w:val="00226C1F"/>
    <w:rsid w:val="00244F95"/>
    <w:rsid w:val="002524A8"/>
    <w:rsid w:val="00257703"/>
    <w:rsid w:val="002A5E0A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35D63"/>
    <w:rsid w:val="00544DC2"/>
    <w:rsid w:val="005A6EE2"/>
    <w:rsid w:val="0060404E"/>
    <w:rsid w:val="00605CEE"/>
    <w:rsid w:val="00633856"/>
    <w:rsid w:val="006445CA"/>
    <w:rsid w:val="0064470D"/>
    <w:rsid w:val="0066123A"/>
    <w:rsid w:val="00663711"/>
    <w:rsid w:val="0066595A"/>
    <w:rsid w:val="00667F52"/>
    <w:rsid w:val="00686936"/>
    <w:rsid w:val="0069062B"/>
    <w:rsid w:val="006B0555"/>
    <w:rsid w:val="006B4AF7"/>
    <w:rsid w:val="006C4186"/>
    <w:rsid w:val="006D4194"/>
    <w:rsid w:val="006D43C6"/>
    <w:rsid w:val="006D4A8C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3100"/>
    <w:rsid w:val="007C3D84"/>
    <w:rsid w:val="007D6574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B16C6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35FEB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141D7"/>
    <w:rsid w:val="00C557CB"/>
    <w:rsid w:val="00C656CF"/>
    <w:rsid w:val="00C96BF2"/>
    <w:rsid w:val="00CA7656"/>
    <w:rsid w:val="00CE3761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70EB1"/>
    <w:rsid w:val="00E71092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Inne">
    <w:name w:val="Inne_"/>
    <w:link w:val="Inne0"/>
    <w:rsid w:val="00535D63"/>
    <w:rPr>
      <w:rFonts w:ascii="Times New Roman" w:eastAsia="Times New Roman" w:hAnsi="Times New Roman" w:cs="Times New Roman"/>
      <w:szCs w:val="20"/>
    </w:rPr>
  </w:style>
  <w:style w:type="paragraph" w:customStyle="1" w:styleId="Inne0">
    <w:name w:val="Inne"/>
    <w:basedOn w:val="Normalny"/>
    <w:link w:val="Inne"/>
    <w:rsid w:val="00535D63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7D08-BEDC-43DB-AA80-0465D47C8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29</cp:revision>
  <cp:lastPrinted>2026-08-10T11:20:00Z</cp:lastPrinted>
  <dcterms:created xsi:type="dcterms:W3CDTF">2025-10-03T08:44:00Z</dcterms:created>
  <dcterms:modified xsi:type="dcterms:W3CDTF">2026-08-10T11:26:00Z</dcterms:modified>
  <dc:language>pl-PL</dc:language>
</cp:coreProperties>
</file>