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08ACD" w14:textId="77777777" w:rsidR="00B67A01" w:rsidRPr="00B67A01" w:rsidRDefault="00B67A01" w:rsidP="00B67A01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b/>
          <w:color w:val="auto"/>
          <w:sz w:val="22"/>
          <w:lang w:val="hu-HU" w:eastAsia="hu-HU" w:bidi="ar-SA"/>
        </w:rPr>
        <w:t>A-2401-58/2026</w:t>
      </w:r>
    </w:p>
    <w:p w14:paraId="7BB9D3EE" w14:textId="77777777" w:rsidR="00B67A01" w:rsidRPr="00B67A01" w:rsidRDefault="00B67A01" w:rsidP="00B67A01">
      <w:pPr>
        <w:widowControl/>
        <w:suppressAutoHyphens/>
        <w:overflowPunct/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b/>
          <w:i/>
          <w:color w:val="auto"/>
          <w:sz w:val="20"/>
          <w:szCs w:val="20"/>
          <w:lang w:val="hu-HU" w:eastAsia="hu-HU" w:bidi="ar-SA"/>
        </w:rPr>
        <w:t>Dot. części 3, 6, 7</w:t>
      </w:r>
    </w:p>
    <w:p w14:paraId="23043C3C" w14:textId="77777777" w:rsidR="00B67A01" w:rsidRPr="00B67A01" w:rsidRDefault="00B67A01" w:rsidP="00B67A0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74879D7D" w14:textId="77777777" w:rsidR="00B67A01" w:rsidRPr="00B67A01" w:rsidRDefault="00B67A01" w:rsidP="00B67A01">
      <w:pPr>
        <w:widowControl/>
        <w:tabs>
          <w:tab w:val="left" w:pos="7088"/>
        </w:tabs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B67A0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B67A01">
        <w:rPr>
          <w:rFonts w:ascii="Times New Roman" w:eastAsia="Times New Roman" w:hAnsi="Times New Roman" w:cs="Times New Roman"/>
          <w:color w:val="auto"/>
          <w:sz w:val="22"/>
          <w:lang w:val="hu-HU" w:eastAsia="hu-HU" w:bidi="ar-SA"/>
        </w:rPr>
        <w:t>Lublin, dnia 11.08.2026 r.</w:t>
      </w:r>
    </w:p>
    <w:p w14:paraId="11B1C07F" w14:textId="77777777" w:rsidR="00B67A01" w:rsidRPr="00B67A01" w:rsidRDefault="00B67A01" w:rsidP="00B67A0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6B3273D1" w14:textId="77777777" w:rsidR="00B67A01" w:rsidRPr="00B67A01" w:rsidRDefault="00B67A01" w:rsidP="00B67A01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u w:val="single"/>
          <w:lang w:val="hu-HU" w:eastAsia="hu-HU" w:bidi="ar-SA"/>
        </w:rPr>
      </w:pPr>
    </w:p>
    <w:p w14:paraId="09921529" w14:textId="77777777" w:rsidR="00B67A01" w:rsidRPr="00B67A01" w:rsidRDefault="00B67A01" w:rsidP="00B67A0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 xml:space="preserve">INFORMACJA </w:t>
      </w:r>
    </w:p>
    <w:p w14:paraId="44427FAA" w14:textId="77777777" w:rsidR="00B67A01" w:rsidRPr="00B67A01" w:rsidRDefault="00B67A01" w:rsidP="00B67A01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O WYBORZE NAJKORZYSTNIEJSZEJ OFERTY</w:t>
      </w:r>
    </w:p>
    <w:p w14:paraId="46287852" w14:textId="77777777" w:rsidR="00B67A01" w:rsidRPr="00B67A01" w:rsidRDefault="00B67A01" w:rsidP="00B67A01">
      <w:pPr>
        <w:widowControl/>
        <w:overflowPunct/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color w:val="auto"/>
          <w:sz w:val="20"/>
          <w:szCs w:val="20"/>
          <w:lang w:val="hu-HU" w:eastAsia="hu-HU" w:bidi="ar-SA"/>
        </w:rPr>
        <w:t>w postępowaniu o udzielenie zamówienia publicznego w trybie podstawowym bez przeprowadzenia negocjacji pn.:</w:t>
      </w:r>
    </w:p>
    <w:p w14:paraId="199CBA48" w14:textId="77777777" w:rsidR="00B67A01" w:rsidRPr="00B67A01" w:rsidRDefault="00B67A01" w:rsidP="00B67A01">
      <w:pPr>
        <w:widowControl/>
        <w:overflowPunct/>
        <w:spacing w:line="259" w:lineRule="auto"/>
        <w:ind w:left="250" w:firstLine="34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  <w:r w:rsidRPr="00B67A01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>Dostawa laptopa z oprogramowaniem i stacją dokującą oraz akcesoriów komputerowych na rzecz Instytutu Agrofizyki im. B. Dobrzańskiego Polskiej Akademii Nauk w Lublinie – 8 części</w:t>
      </w:r>
    </w:p>
    <w:p w14:paraId="2CA3237D" w14:textId="77777777" w:rsidR="00B67A01" w:rsidRPr="00B67A01" w:rsidRDefault="00B67A01" w:rsidP="00B67A01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p w14:paraId="09954941" w14:textId="77777777" w:rsidR="00B67A01" w:rsidRPr="00B67A01" w:rsidRDefault="00B67A01" w:rsidP="00B67A01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4"/>
          <w:lang w:eastAsia="pl-PL" w:bidi="pl-PL"/>
        </w:rPr>
      </w:pPr>
    </w:p>
    <w:p w14:paraId="3F280A18" w14:textId="77777777" w:rsidR="00B67A01" w:rsidRPr="00B67A01" w:rsidRDefault="00B67A01" w:rsidP="00B67A01">
      <w:pPr>
        <w:ind w:left="284" w:right="-47"/>
        <w:contextualSpacing/>
        <w:rPr>
          <w:rFonts w:ascii="Times New Roman" w:hAnsi="Times New Roman" w:cs="Times New Roman"/>
          <w:i/>
          <w:snapToGrid w:val="0"/>
          <w:sz w:val="18"/>
          <w:szCs w:val="20"/>
        </w:rPr>
      </w:pPr>
      <w:r w:rsidRPr="00B67A01">
        <w:rPr>
          <w:rFonts w:ascii="Times New Roman" w:hAnsi="Times New Roman" w:cs="Times New Roman"/>
          <w:i/>
          <w:snapToGrid w:val="0"/>
          <w:sz w:val="18"/>
          <w:szCs w:val="20"/>
        </w:rPr>
        <w:t>Źródła finansowania:</w:t>
      </w:r>
    </w:p>
    <w:p w14:paraId="7E181F7E" w14:textId="77777777" w:rsidR="00B67A01" w:rsidRPr="00B67A01" w:rsidRDefault="00B67A01" w:rsidP="00B67A01">
      <w:pPr>
        <w:widowControl/>
        <w:numPr>
          <w:ilvl w:val="0"/>
          <w:numId w:val="1"/>
        </w:numPr>
        <w:overflowPunct/>
        <w:ind w:left="426" w:right="-47" w:hanging="142"/>
        <w:jc w:val="both"/>
        <w:rPr>
          <w:rFonts w:ascii="Times New Roman" w:hAnsi="Times New Roman" w:cs="Times New Roman"/>
          <w:bCs/>
          <w:i/>
          <w:snapToGrid w:val="0"/>
          <w:sz w:val="18"/>
          <w:szCs w:val="20"/>
        </w:rPr>
      </w:pPr>
      <w:r w:rsidRPr="00B67A01">
        <w:rPr>
          <w:rFonts w:ascii="Times New Roman" w:hAnsi="Times New Roman" w:cs="Times New Roman"/>
          <w:i/>
          <w:snapToGrid w:val="0"/>
          <w:sz w:val="18"/>
          <w:szCs w:val="20"/>
        </w:rPr>
        <w:t xml:space="preserve">Projekt pt. </w:t>
      </w:r>
      <w:r w:rsidRPr="00B67A01">
        <w:rPr>
          <w:rFonts w:ascii="Times New Roman" w:hAnsi="Times New Roman" w:cs="Times New Roman"/>
          <w:i/>
          <w:iCs/>
          <w:snapToGrid w:val="0"/>
          <w:sz w:val="18"/>
          <w:szCs w:val="20"/>
        </w:rPr>
        <w:t xml:space="preserve">„Wyznaczenie </w:t>
      </w:r>
      <w:proofErr w:type="spellStart"/>
      <w:r w:rsidRPr="00B67A01">
        <w:rPr>
          <w:rFonts w:ascii="Times New Roman" w:hAnsi="Times New Roman" w:cs="Times New Roman"/>
          <w:i/>
          <w:iCs/>
          <w:snapToGrid w:val="0"/>
          <w:sz w:val="18"/>
          <w:szCs w:val="20"/>
        </w:rPr>
        <w:t>splashability</w:t>
      </w:r>
      <w:proofErr w:type="spellEnd"/>
      <w:r w:rsidRPr="00B67A01">
        <w:rPr>
          <w:rFonts w:ascii="Times New Roman" w:hAnsi="Times New Roman" w:cs="Times New Roman"/>
          <w:i/>
          <w:iCs/>
          <w:snapToGrid w:val="0"/>
          <w:sz w:val="18"/>
          <w:szCs w:val="20"/>
        </w:rPr>
        <w:t xml:space="preserve"> - parametru charakteryzującego podatność gleb na erozję rozbryzgową”, </w:t>
      </w:r>
      <w:r w:rsidRPr="00B67A01">
        <w:rPr>
          <w:rFonts w:ascii="Times New Roman" w:hAnsi="Times New Roman" w:cs="Times New Roman"/>
          <w:i/>
          <w:snapToGrid w:val="0"/>
          <w:sz w:val="18"/>
          <w:szCs w:val="20"/>
        </w:rPr>
        <w:t>nr 2024/55/B/ST10/01326 finansowany ze środków Narodowego Centrum Nauki w ramach konkursu OPUS-28</w:t>
      </w:r>
    </w:p>
    <w:p w14:paraId="7E7D30BC" w14:textId="77777777" w:rsidR="00B67A01" w:rsidRPr="00B67A01" w:rsidRDefault="00B67A01" w:rsidP="00B67A01">
      <w:pPr>
        <w:widowControl/>
        <w:numPr>
          <w:ilvl w:val="0"/>
          <w:numId w:val="1"/>
        </w:numPr>
        <w:overflowPunct/>
        <w:ind w:left="426" w:hanging="142"/>
        <w:jc w:val="both"/>
        <w:rPr>
          <w:rFonts w:ascii="Times New Roman" w:hAnsi="Times New Roman" w:cs="Times New Roman"/>
          <w:i/>
          <w:sz w:val="18"/>
          <w:szCs w:val="20"/>
        </w:rPr>
      </w:pPr>
      <w:r w:rsidRPr="00B67A01">
        <w:rPr>
          <w:rFonts w:ascii="Times New Roman" w:hAnsi="Times New Roman" w:cs="Times New Roman"/>
          <w:i/>
          <w:sz w:val="18"/>
          <w:szCs w:val="20"/>
        </w:rPr>
        <w:t>Umowa nr UMO-2023/49/B/NZ9/02979 do projektu badawczego nr 2023/49/B/NZ9/02979 pt. Drukowanie 3D biomateriałów inspirowanych roślinną ścianą komórkową, finansowany przez Narodowe Centrum Nauki w ramach konkursu OPUS 25</w:t>
      </w:r>
    </w:p>
    <w:p w14:paraId="23C3A831" w14:textId="77777777" w:rsidR="00B67A01" w:rsidRPr="00B67A01" w:rsidRDefault="00B67A01" w:rsidP="00B67A01">
      <w:pPr>
        <w:widowControl/>
        <w:numPr>
          <w:ilvl w:val="0"/>
          <w:numId w:val="1"/>
        </w:numPr>
        <w:overflowPunct/>
        <w:ind w:left="426" w:hanging="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  <w:r w:rsidRPr="00B67A01">
        <w:rPr>
          <w:rFonts w:ascii="Times New Roman" w:hAnsi="Times New Roman" w:cs="Times New Roman"/>
          <w:i/>
          <w:snapToGrid w:val="0"/>
          <w:sz w:val="18"/>
          <w:szCs w:val="20"/>
        </w:rPr>
        <w:t>Projekt pt. „Zjawisko rozbryzgu jako mechanizm transportu mikroorganizmów glebowych” nr 2022/45/B/NZ9/00605, finansowany przez Narodowe Centrum Nauki w ramach konkursu OPUS-23</w:t>
      </w:r>
    </w:p>
    <w:p w14:paraId="24181813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4B605430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</w:pPr>
    </w:p>
    <w:p w14:paraId="498A939F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w Lublinie, stosownie do dyspozycji wynikającej z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253 ust. 1 pkt 1 oraz ust. 2 w zw. z art. 266 ustawy z dnia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br/>
        <w:t xml:space="preserve">11 września 2019 r. Prawo zamówień publicznych </w:t>
      </w:r>
      <w:r w:rsidRPr="00B67A01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2026 r. poz. 793)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, zwanej dalej ustawą Pzp, niniejszym informuje o wyborze najkorzystniejszej oferty w częściach 3, 6, 7 niniejszego postępowania, podając poniżej wymagane informacje.  </w:t>
      </w:r>
      <w:bookmarkStart w:id="0" w:name="_Hlk103758464"/>
      <w:bookmarkStart w:id="1" w:name="_Hlk87958679"/>
    </w:p>
    <w:bookmarkEnd w:id="0"/>
    <w:bookmarkEnd w:id="1"/>
    <w:p w14:paraId="644E20F6" w14:textId="77777777" w:rsidR="00B67A01" w:rsidRPr="00B67A01" w:rsidRDefault="00B67A01" w:rsidP="00B67A01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67A0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67A0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67A0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67A0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67A0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67A0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B67A01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24537448" w14:textId="77777777" w:rsidR="00B67A01" w:rsidRPr="00B67A01" w:rsidRDefault="00B67A01" w:rsidP="00B67A0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bookmarkStart w:id="2" w:name="_Hlk166846630"/>
    </w:p>
    <w:p w14:paraId="30A0ABC0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r w:rsidRPr="00B67A0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3 – </w:t>
      </w:r>
      <w:r w:rsidRPr="00B67A0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Monitor – 1 sztuka </w:t>
      </w:r>
      <w:r w:rsidRPr="00B67A0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1EE9A411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447E650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RESET-PC W. Kondratowicz-Kucewicz i A. </w:t>
      </w:r>
      <w:proofErr w:type="spellStart"/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Zams</w:t>
      </w:r>
      <w:proofErr w:type="spellEnd"/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Sp. j.</w:t>
      </w:r>
    </w:p>
    <w:p w14:paraId="555B3F23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Ochotnicza 6, 20-012 Lublin, Polska</w:t>
      </w:r>
    </w:p>
    <w:p w14:paraId="289204C6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B67A0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1 107,00 </w:t>
      </w:r>
      <w:r w:rsidRPr="00B67A0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04CDD85B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25ADC980" w14:textId="77777777" w:rsidR="00B67A01" w:rsidRPr="00B67A01" w:rsidRDefault="00B67A01" w:rsidP="00B67A01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1717F045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4689"/>
        <w:gridCol w:w="1134"/>
        <w:gridCol w:w="1134"/>
        <w:gridCol w:w="1276"/>
        <w:gridCol w:w="992"/>
      </w:tblGrid>
      <w:tr w:rsidR="00B67A01" w:rsidRPr="00B67A01" w14:paraId="0EABB1BC" w14:textId="77777777" w:rsidTr="00B67A01">
        <w:tc>
          <w:tcPr>
            <w:tcW w:w="551" w:type="dxa"/>
            <w:shd w:val="clear" w:color="auto" w:fill="auto"/>
            <w:vAlign w:val="center"/>
          </w:tcPr>
          <w:p w14:paraId="0C694676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4689" w:type="dxa"/>
            <w:shd w:val="clear" w:color="auto" w:fill="auto"/>
            <w:vAlign w:val="center"/>
          </w:tcPr>
          <w:p w14:paraId="3DC0C39B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90CAD9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2EC2C9D0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134" w:type="dxa"/>
            <w:vAlign w:val="center"/>
          </w:tcPr>
          <w:p w14:paraId="7EDF4694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56A397B3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Kamerka</w:t>
            </w:r>
          </w:p>
        </w:tc>
        <w:tc>
          <w:tcPr>
            <w:tcW w:w="1276" w:type="dxa"/>
            <w:vAlign w:val="center"/>
          </w:tcPr>
          <w:p w14:paraId="523FDEFE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775A9235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Okres gwarancji</w:t>
            </w:r>
            <w:r w:rsidRPr="00B67A0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hu-HU" w:eastAsia="hu-HU" w:bidi="ar-SA"/>
              </w:rPr>
              <w:t xml:space="preserve"> </w:t>
            </w: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A7F695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Łączna punktacja</w:t>
            </w:r>
          </w:p>
        </w:tc>
      </w:tr>
      <w:tr w:rsidR="00B67A01" w:rsidRPr="00B67A01" w14:paraId="47BAA1EA" w14:textId="77777777" w:rsidTr="00B67A01">
        <w:tc>
          <w:tcPr>
            <w:tcW w:w="551" w:type="dxa"/>
            <w:shd w:val="clear" w:color="auto" w:fill="auto"/>
            <w:vAlign w:val="center"/>
          </w:tcPr>
          <w:p w14:paraId="6BCE3995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</w:t>
            </w:r>
          </w:p>
        </w:tc>
        <w:tc>
          <w:tcPr>
            <w:tcW w:w="4689" w:type="dxa"/>
            <w:shd w:val="clear" w:color="auto" w:fill="auto"/>
          </w:tcPr>
          <w:p w14:paraId="6184037C" w14:textId="77777777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RESET-PC W. Kondratowicz-Kucewicz i A. </w:t>
            </w:r>
            <w:proofErr w:type="spellStart"/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Zams</w:t>
            </w:r>
            <w:proofErr w:type="spellEnd"/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 Sp. j.</w:t>
            </w:r>
          </w:p>
          <w:p w14:paraId="20869DB7" w14:textId="353FFDB0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ul. Ochotnicza 6, 20-012 Lublin, Polska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0CC55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134" w:type="dxa"/>
            <w:vAlign w:val="center"/>
          </w:tcPr>
          <w:p w14:paraId="568F7825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276" w:type="dxa"/>
            <w:vAlign w:val="center"/>
          </w:tcPr>
          <w:p w14:paraId="18E163B9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BB766B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100,00</w:t>
            </w:r>
          </w:p>
        </w:tc>
      </w:tr>
      <w:tr w:rsidR="00B67A01" w:rsidRPr="00B67A01" w14:paraId="14C8D1A9" w14:textId="77777777" w:rsidTr="00B67A01">
        <w:tc>
          <w:tcPr>
            <w:tcW w:w="551" w:type="dxa"/>
            <w:shd w:val="clear" w:color="auto" w:fill="auto"/>
            <w:vAlign w:val="center"/>
          </w:tcPr>
          <w:p w14:paraId="5DE26CF1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</w:t>
            </w:r>
          </w:p>
        </w:tc>
        <w:tc>
          <w:tcPr>
            <w:tcW w:w="4689" w:type="dxa"/>
            <w:shd w:val="clear" w:color="auto" w:fill="auto"/>
          </w:tcPr>
          <w:p w14:paraId="527A38B5" w14:textId="77777777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X3D Sp. z o.o.</w:t>
            </w:r>
          </w:p>
          <w:p w14:paraId="35DE6BD2" w14:textId="77777777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ul. Ceynowy 21, 77-100 Bytów, Polska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C9AF3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37,28</w:t>
            </w:r>
          </w:p>
        </w:tc>
        <w:tc>
          <w:tcPr>
            <w:tcW w:w="1134" w:type="dxa"/>
            <w:vAlign w:val="center"/>
          </w:tcPr>
          <w:p w14:paraId="0938980E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276" w:type="dxa"/>
            <w:vAlign w:val="center"/>
          </w:tcPr>
          <w:p w14:paraId="120F9BDB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BDAD275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77,28</w:t>
            </w:r>
          </w:p>
        </w:tc>
      </w:tr>
    </w:tbl>
    <w:p w14:paraId="771FFD4F" w14:textId="77777777" w:rsidR="00B67A01" w:rsidRPr="00B67A01" w:rsidRDefault="00B67A01" w:rsidP="00B67A0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2145B364" w14:textId="77777777" w:rsidR="00B67A01" w:rsidRPr="00B67A01" w:rsidRDefault="00B67A01" w:rsidP="00B67A0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09FFC831" w14:textId="77777777" w:rsidR="00B67A01" w:rsidRPr="00B67A01" w:rsidRDefault="00B67A01" w:rsidP="00B67A0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B67A0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lastRenderedPageBreak/>
        <w:t>Uzasadnienie prawne i faktyczne wyboru:</w:t>
      </w:r>
    </w:p>
    <w:p w14:paraId="34AFB081" w14:textId="77777777" w:rsidR="00B67A01" w:rsidRPr="00B67A01" w:rsidRDefault="00B67A01" w:rsidP="00B67A0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53132140" w14:textId="77777777" w:rsidR="00B67A01" w:rsidRPr="00B67A01" w:rsidRDefault="00B67A01" w:rsidP="00B67A01">
      <w:pPr>
        <w:widowControl/>
        <w:overflowPunct/>
        <w:ind w:left="-142" w:righ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B67A0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B67A0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1FEF6CAB" w14:textId="77777777" w:rsidR="00B67A01" w:rsidRPr="00B67A01" w:rsidRDefault="00B67A01" w:rsidP="00B67A01">
      <w:pPr>
        <w:widowControl/>
        <w:overflowPunct/>
        <w:ind w:left="-142" w:righ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3F289C7C" w14:textId="77777777" w:rsidR="00B67A01" w:rsidRPr="00B67A01" w:rsidRDefault="00B67A01" w:rsidP="00B67A01">
      <w:pPr>
        <w:overflowPunct/>
        <w:autoSpaceDE w:val="0"/>
        <w:ind w:left="-142" w:righ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14081C03" w14:textId="77777777" w:rsidR="00B67A01" w:rsidRPr="00B67A01" w:rsidRDefault="00B67A01" w:rsidP="00B67A01">
      <w:pPr>
        <w:overflowPunct/>
        <w:autoSpaceDE w:val="0"/>
        <w:ind w:righ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16276633" w14:textId="77777777" w:rsidR="00B67A01" w:rsidRPr="00B67A01" w:rsidRDefault="00B67A01" w:rsidP="00B67A01">
      <w:pPr>
        <w:widowControl/>
        <w:overflowPunct/>
        <w:ind w:left="-142" w:righ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3 zamówienia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00887478" w14:textId="77777777" w:rsidR="00B67A01" w:rsidRPr="00B67A01" w:rsidRDefault="00B67A01" w:rsidP="00B67A0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0DE8CD14" w14:textId="77777777" w:rsidR="00B67A01" w:rsidRPr="00B67A01" w:rsidRDefault="00B67A01" w:rsidP="00B67A0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3710358F" w14:textId="77777777" w:rsidR="00B67A01" w:rsidRPr="00B67A01" w:rsidRDefault="00B67A01" w:rsidP="00B67A01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03E38442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r w:rsidRPr="00B67A0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6 – </w:t>
      </w:r>
      <w:r w:rsidRPr="00B67A0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Awaryjny zasilacz UPS – 1 sztuka </w:t>
      </w:r>
      <w:r w:rsidRPr="00B67A0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4A5596EB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508B7F06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RESET-PC W. Kondratowicz-Kucewicz i A. </w:t>
      </w:r>
      <w:proofErr w:type="spellStart"/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Zams</w:t>
      </w:r>
      <w:proofErr w:type="spellEnd"/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Sp. j.</w:t>
      </w:r>
    </w:p>
    <w:p w14:paraId="1294F83A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Ochotnicza 6, 20-012 Lublin, Polska</w:t>
      </w:r>
    </w:p>
    <w:p w14:paraId="780383E3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B67A0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827,79 </w:t>
      </w:r>
      <w:r w:rsidRPr="00B67A0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39E78BDC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5F394025" w14:textId="77777777" w:rsidR="00B67A01" w:rsidRPr="00B67A01" w:rsidRDefault="00B67A01" w:rsidP="00B67A01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</w:p>
    <w:p w14:paraId="325EC799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5114"/>
        <w:gridCol w:w="1276"/>
        <w:gridCol w:w="1559"/>
        <w:gridCol w:w="1134"/>
      </w:tblGrid>
      <w:tr w:rsidR="00B67A01" w:rsidRPr="00B67A01" w14:paraId="3F37C011" w14:textId="77777777" w:rsidTr="00B67A01">
        <w:tc>
          <w:tcPr>
            <w:tcW w:w="551" w:type="dxa"/>
            <w:shd w:val="clear" w:color="auto" w:fill="auto"/>
            <w:vAlign w:val="center"/>
          </w:tcPr>
          <w:p w14:paraId="791C1198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5114" w:type="dxa"/>
            <w:shd w:val="clear" w:color="auto" w:fill="auto"/>
            <w:vAlign w:val="center"/>
          </w:tcPr>
          <w:p w14:paraId="44DBEC54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85F5B4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722FC338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559" w:type="dxa"/>
            <w:vAlign w:val="center"/>
          </w:tcPr>
          <w:p w14:paraId="03A6D919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32E33A99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Okres gwarancji</w:t>
            </w:r>
            <w:r w:rsidRPr="00B67A0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hu-HU" w:eastAsia="hu-HU" w:bidi="ar-SA"/>
              </w:rPr>
              <w:t xml:space="preserve"> </w:t>
            </w: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producenta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4BC0FE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Łączna punktacja</w:t>
            </w:r>
          </w:p>
        </w:tc>
      </w:tr>
      <w:tr w:rsidR="00B67A01" w:rsidRPr="00B67A01" w14:paraId="7DE08400" w14:textId="77777777" w:rsidTr="00B67A01">
        <w:tc>
          <w:tcPr>
            <w:tcW w:w="551" w:type="dxa"/>
            <w:shd w:val="clear" w:color="auto" w:fill="auto"/>
            <w:vAlign w:val="center"/>
          </w:tcPr>
          <w:p w14:paraId="58D02650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</w:t>
            </w:r>
          </w:p>
        </w:tc>
        <w:tc>
          <w:tcPr>
            <w:tcW w:w="5114" w:type="dxa"/>
            <w:shd w:val="clear" w:color="auto" w:fill="auto"/>
          </w:tcPr>
          <w:p w14:paraId="445AB89C" w14:textId="77777777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RESET-PC W. Kondratowicz-Kucewicz i A. </w:t>
            </w:r>
            <w:proofErr w:type="spellStart"/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Zams</w:t>
            </w:r>
            <w:proofErr w:type="spellEnd"/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 Sp. j.</w:t>
            </w:r>
          </w:p>
          <w:p w14:paraId="67690193" w14:textId="5CBD92FC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ul. Ochotnicza 6, 20-012 Lublin, 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925171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559" w:type="dxa"/>
            <w:vAlign w:val="center"/>
          </w:tcPr>
          <w:p w14:paraId="5370FF41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FD3B81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100,00</w:t>
            </w:r>
          </w:p>
        </w:tc>
      </w:tr>
      <w:tr w:rsidR="00B67A01" w:rsidRPr="00B67A01" w14:paraId="7487713C" w14:textId="77777777" w:rsidTr="00B67A01">
        <w:tc>
          <w:tcPr>
            <w:tcW w:w="551" w:type="dxa"/>
            <w:shd w:val="clear" w:color="auto" w:fill="auto"/>
            <w:vAlign w:val="center"/>
          </w:tcPr>
          <w:p w14:paraId="2934E06C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</w:t>
            </w:r>
          </w:p>
        </w:tc>
        <w:tc>
          <w:tcPr>
            <w:tcW w:w="5114" w:type="dxa"/>
            <w:shd w:val="clear" w:color="auto" w:fill="auto"/>
          </w:tcPr>
          <w:p w14:paraId="6C9262C7" w14:textId="77777777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X3D Sp. z o.o.</w:t>
            </w:r>
          </w:p>
          <w:p w14:paraId="46E45A70" w14:textId="77777777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ul. Ceynowy 21, 77-100 Bytów, 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C48FAE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34,69</w:t>
            </w:r>
          </w:p>
        </w:tc>
        <w:tc>
          <w:tcPr>
            <w:tcW w:w="1559" w:type="dxa"/>
            <w:vAlign w:val="center"/>
          </w:tcPr>
          <w:p w14:paraId="6905DBDB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D05CDE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74,69</w:t>
            </w:r>
          </w:p>
        </w:tc>
      </w:tr>
    </w:tbl>
    <w:p w14:paraId="0B0FFAAB" w14:textId="77777777" w:rsidR="00B67A01" w:rsidRPr="00B67A01" w:rsidRDefault="00B67A01" w:rsidP="00B67A0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7F102CF0" w14:textId="77777777" w:rsidR="00B67A01" w:rsidRPr="00B67A01" w:rsidRDefault="00B67A01" w:rsidP="00B67A0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2A98E395" w14:textId="77777777" w:rsidR="00B67A01" w:rsidRPr="00B67A01" w:rsidRDefault="00B67A01" w:rsidP="00B67A0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B67A0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465F904A" w14:textId="77777777" w:rsidR="00B67A01" w:rsidRPr="00B67A01" w:rsidRDefault="00B67A01" w:rsidP="00B67A0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5B2F3375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B67A0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B67A0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3CD601C5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790EBC7A" w14:textId="77777777" w:rsidR="00B67A01" w:rsidRPr="00B67A01" w:rsidRDefault="00B67A01" w:rsidP="00B67A01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45619353" w14:textId="77777777" w:rsidR="00B67A01" w:rsidRPr="00B67A01" w:rsidRDefault="00B67A01" w:rsidP="00B67A01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B5DAC7F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6 zamówienia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63AF59B4" w14:textId="77777777" w:rsidR="00B67A01" w:rsidRPr="00B67A01" w:rsidRDefault="00B67A01" w:rsidP="00B67A01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591138DD" w14:textId="77777777" w:rsidR="00B67A01" w:rsidRPr="00B67A01" w:rsidRDefault="00B67A01" w:rsidP="00B67A01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4BF5466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hu-HU" w:bidi="pl-PL"/>
        </w:rPr>
      </w:pPr>
      <w:r w:rsidRPr="00B67A0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 xml:space="preserve">W części 7 – </w:t>
      </w:r>
      <w:r w:rsidRPr="00B67A01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Zewnętrzny dysk SSD – 1 sztuka </w:t>
      </w:r>
      <w:r w:rsidRPr="00B67A01">
        <w:rPr>
          <w:rFonts w:ascii="Times New Roman" w:eastAsia="Times New Roman" w:hAnsi="Times New Roman" w:cs="Times New Roman"/>
          <w:b/>
          <w:snapToGrid w:val="0"/>
          <w:color w:val="4472C4"/>
          <w:sz w:val="22"/>
          <w:szCs w:val="22"/>
          <w:lang w:val="hu-HU" w:eastAsia="hu-HU" w:bidi="ar-SA"/>
        </w:rPr>
        <w:t>wybrano następującą najkorzystniejszą ofertę:</w:t>
      </w:r>
    </w:p>
    <w:p w14:paraId="3B1585ED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3BFA9C4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RESET-PC W. Kondratowicz-Kucewicz i A. </w:t>
      </w:r>
      <w:proofErr w:type="spellStart"/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Zams</w:t>
      </w:r>
      <w:proofErr w:type="spellEnd"/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 Sp. j.</w:t>
      </w:r>
    </w:p>
    <w:p w14:paraId="2AE0A7C9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</w:pPr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>ul. Ochotnicza 6, 20-012 Lublin, Polska</w:t>
      </w:r>
    </w:p>
    <w:p w14:paraId="07918CDC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  <w:r w:rsidRPr="00B67A0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 xml:space="preserve">Cena: </w:t>
      </w:r>
      <w:r w:rsidRPr="00B67A01">
        <w:rPr>
          <w:rFonts w:ascii="Times New Roman" w:eastAsia="Times New Roman" w:hAnsi="Times New Roman" w:cs="Times New Roman"/>
          <w:b/>
          <w:bCs/>
          <w:snapToGrid w:val="0"/>
          <w:color w:val="auto"/>
          <w:sz w:val="22"/>
          <w:szCs w:val="22"/>
          <w:lang w:eastAsia="hu-HU" w:bidi="ar-SA"/>
        </w:rPr>
        <w:t xml:space="preserve">2 952,00 </w:t>
      </w:r>
      <w:r w:rsidRPr="00B67A01">
        <w:rPr>
          <w:rFonts w:ascii="Times New Roman" w:eastAsia="Times New Roman" w:hAnsi="Times New Roman" w:cs="Times New Roman"/>
          <w:b/>
          <w:snapToGrid w:val="0"/>
          <w:color w:val="auto"/>
          <w:sz w:val="22"/>
          <w:szCs w:val="22"/>
          <w:lang w:val="hu-HU" w:eastAsia="hu-HU" w:bidi="ar-SA"/>
        </w:rPr>
        <w:t>PLN</w:t>
      </w:r>
    </w:p>
    <w:p w14:paraId="75D5884B" w14:textId="77777777" w:rsidR="00B67A01" w:rsidRPr="00B67A01" w:rsidRDefault="00B67A01" w:rsidP="00B67A01">
      <w:pPr>
        <w:widowControl/>
        <w:overflowPunct/>
        <w:ind w:left="-142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l-PL" w:bidi="ar-SA"/>
        </w:rPr>
      </w:pPr>
    </w:p>
    <w:p w14:paraId="642A0EC7" w14:textId="77777777" w:rsidR="00B67A01" w:rsidRPr="00B67A01" w:rsidRDefault="00B67A01" w:rsidP="00B67A01">
      <w:pPr>
        <w:widowControl/>
        <w:overflowPunct/>
        <w:rPr>
          <w:rFonts w:ascii="Times New Roman" w:eastAsia="Times New Roman" w:hAnsi="Times New Roman" w:cs="Times New Roman"/>
          <w:snapToGrid w:val="0"/>
          <w:color w:val="auto"/>
          <w:sz w:val="20"/>
          <w:szCs w:val="20"/>
          <w:lang w:val="hu-HU" w:eastAsia="hu-HU" w:bidi="ar-SA"/>
        </w:rPr>
      </w:pPr>
    </w:p>
    <w:p w14:paraId="3C85C3EE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</w:pPr>
      <w:r w:rsidRPr="00B67A01">
        <w:rPr>
          <w:rFonts w:ascii="Times New Roman" w:eastAsia="Times New Roman" w:hAnsi="Times New Roman" w:cs="Times New Roman"/>
          <w:snapToGrid w:val="0"/>
          <w:color w:val="auto"/>
          <w:sz w:val="22"/>
          <w:szCs w:val="22"/>
          <w:lang w:val="hu-HU" w:eastAsia="hu-HU" w:bidi="ar-SA"/>
        </w:rPr>
        <w:t>Dane wykonawców, którzy złożyli ofertę wraz z punktacją przyznaną w każdym kryterium oceny ofert oraz punktacją łączną: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"/>
        <w:gridCol w:w="3980"/>
        <w:gridCol w:w="1276"/>
        <w:gridCol w:w="1276"/>
        <w:gridCol w:w="1559"/>
        <w:gridCol w:w="992"/>
      </w:tblGrid>
      <w:tr w:rsidR="00B67A01" w:rsidRPr="00B67A01" w14:paraId="10B079D0" w14:textId="77777777" w:rsidTr="00B67A01">
        <w:tc>
          <w:tcPr>
            <w:tcW w:w="551" w:type="dxa"/>
            <w:shd w:val="clear" w:color="auto" w:fill="auto"/>
            <w:vAlign w:val="center"/>
          </w:tcPr>
          <w:p w14:paraId="72BA60EB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Nr oferty</w:t>
            </w:r>
          </w:p>
        </w:tc>
        <w:tc>
          <w:tcPr>
            <w:tcW w:w="3980" w:type="dxa"/>
            <w:shd w:val="clear" w:color="auto" w:fill="auto"/>
            <w:vAlign w:val="center"/>
          </w:tcPr>
          <w:p w14:paraId="732500F1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color w:val="auto"/>
                <w:sz w:val="14"/>
                <w:szCs w:val="16"/>
                <w:lang w:val="hu-HU" w:eastAsia="hu-HU" w:bidi="ar-SA"/>
              </w:rPr>
              <w:t>Nazwa/imię i nazwisko oraz siedziba/miejsce zamieszkania wykonawców, którzy złożyli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BD3612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31D03B50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Cena</w:t>
            </w:r>
          </w:p>
        </w:tc>
        <w:tc>
          <w:tcPr>
            <w:tcW w:w="1276" w:type="dxa"/>
            <w:vAlign w:val="center"/>
          </w:tcPr>
          <w:p w14:paraId="7F1ACB31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41F20F36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Prędkość odczytu</w:t>
            </w:r>
          </w:p>
        </w:tc>
        <w:tc>
          <w:tcPr>
            <w:tcW w:w="1559" w:type="dxa"/>
            <w:vAlign w:val="center"/>
          </w:tcPr>
          <w:p w14:paraId="3A0B34E7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Punkty</w:t>
            </w:r>
          </w:p>
          <w:p w14:paraId="5AF94B92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w kryterium Okres gwarancji</w:t>
            </w:r>
            <w:r w:rsidRPr="00B67A01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val="hu-HU" w:eastAsia="hu-HU" w:bidi="ar-SA"/>
              </w:rPr>
              <w:t xml:space="preserve"> </w:t>
            </w: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producenta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D50F16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Łączna punktacja</w:t>
            </w:r>
          </w:p>
        </w:tc>
      </w:tr>
      <w:tr w:rsidR="00B67A01" w:rsidRPr="00B67A01" w14:paraId="6E9467C9" w14:textId="77777777" w:rsidTr="00B67A01">
        <w:tc>
          <w:tcPr>
            <w:tcW w:w="551" w:type="dxa"/>
            <w:shd w:val="clear" w:color="auto" w:fill="auto"/>
            <w:vAlign w:val="center"/>
          </w:tcPr>
          <w:p w14:paraId="5D3DEA97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</w:t>
            </w:r>
          </w:p>
        </w:tc>
        <w:tc>
          <w:tcPr>
            <w:tcW w:w="3980" w:type="dxa"/>
            <w:shd w:val="clear" w:color="auto" w:fill="auto"/>
          </w:tcPr>
          <w:p w14:paraId="2B5D8E61" w14:textId="77777777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RESET-PC W. Kondratowicz-Kucewicz i A. </w:t>
            </w:r>
            <w:proofErr w:type="spellStart"/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Zams</w:t>
            </w:r>
            <w:proofErr w:type="spellEnd"/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 xml:space="preserve"> Sp. j.</w:t>
            </w:r>
          </w:p>
          <w:p w14:paraId="3F2BEBD1" w14:textId="31871328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ul. Ochotnicza 6, 20-012 Lublin, 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17BAAEE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60,00</w:t>
            </w:r>
          </w:p>
        </w:tc>
        <w:tc>
          <w:tcPr>
            <w:tcW w:w="1276" w:type="dxa"/>
            <w:vAlign w:val="center"/>
          </w:tcPr>
          <w:p w14:paraId="5BBCCBB6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1559" w:type="dxa"/>
            <w:vAlign w:val="center"/>
          </w:tcPr>
          <w:p w14:paraId="4F89BFDC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9238A8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/>
                <w:snapToGrid w:val="0"/>
                <w:color w:val="auto"/>
                <w:sz w:val="14"/>
                <w:szCs w:val="16"/>
                <w:lang w:val="hu-HU" w:eastAsia="hu-HU" w:bidi="ar-SA"/>
              </w:rPr>
              <w:t>100,00</w:t>
            </w:r>
          </w:p>
        </w:tc>
      </w:tr>
      <w:tr w:rsidR="00B67A01" w:rsidRPr="00B67A01" w14:paraId="7DF9C5C2" w14:textId="77777777" w:rsidTr="00B67A01">
        <w:tc>
          <w:tcPr>
            <w:tcW w:w="551" w:type="dxa"/>
            <w:shd w:val="clear" w:color="auto" w:fill="auto"/>
            <w:vAlign w:val="center"/>
          </w:tcPr>
          <w:p w14:paraId="4E5E7371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</w:t>
            </w:r>
          </w:p>
        </w:tc>
        <w:tc>
          <w:tcPr>
            <w:tcW w:w="3980" w:type="dxa"/>
            <w:shd w:val="clear" w:color="auto" w:fill="auto"/>
          </w:tcPr>
          <w:p w14:paraId="187FA5C6" w14:textId="77777777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X3D Sp. z o.o.</w:t>
            </w:r>
          </w:p>
          <w:p w14:paraId="740749BC" w14:textId="77777777" w:rsidR="00B67A01" w:rsidRPr="00B67A01" w:rsidRDefault="00B67A01" w:rsidP="00B67A01">
            <w:pPr>
              <w:widowControl/>
              <w:overflowPunct/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bCs/>
                <w:snapToGrid w:val="0"/>
                <w:color w:val="auto"/>
                <w:sz w:val="14"/>
                <w:szCs w:val="16"/>
                <w:lang w:eastAsia="hu-HU" w:bidi="ar-SA"/>
              </w:rPr>
              <w:t>ul. Ceynowy 21, 77-100 Bytów, Polska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0CA657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44,68</w:t>
            </w:r>
          </w:p>
        </w:tc>
        <w:tc>
          <w:tcPr>
            <w:tcW w:w="1276" w:type="dxa"/>
            <w:vAlign w:val="center"/>
          </w:tcPr>
          <w:p w14:paraId="6D0255A7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0,00</w:t>
            </w:r>
          </w:p>
        </w:tc>
        <w:tc>
          <w:tcPr>
            <w:tcW w:w="1559" w:type="dxa"/>
            <w:vAlign w:val="center"/>
          </w:tcPr>
          <w:p w14:paraId="54506C2C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20,00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52C26E" w14:textId="77777777" w:rsidR="00B67A01" w:rsidRPr="00B67A01" w:rsidRDefault="00B67A01" w:rsidP="00B67A01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</w:pPr>
            <w:r w:rsidRPr="00B67A01">
              <w:rPr>
                <w:rFonts w:ascii="Times New Roman" w:eastAsia="Times New Roman" w:hAnsi="Times New Roman" w:cs="Times New Roman"/>
                <w:snapToGrid w:val="0"/>
                <w:color w:val="auto"/>
                <w:sz w:val="14"/>
                <w:szCs w:val="16"/>
                <w:lang w:val="hu-HU" w:eastAsia="hu-HU" w:bidi="ar-SA"/>
              </w:rPr>
              <w:t>64,68</w:t>
            </w:r>
          </w:p>
        </w:tc>
      </w:tr>
    </w:tbl>
    <w:p w14:paraId="72248E79" w14:textId="77777777" w:rsidR="00B67A01" w:rsidRPr="00B67A01" w:rsidRDefault="00B67A01" w:rsidP="00B67A01">
      <w:pPr>
        <w:overflowPunct/>
        <w:autoSpaceDE w:val="0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7F7AA07A" w14:textId="77777777" w:rsidR="00B67A01" w:rsidRPr="00B67A01" w:rsidRDefault="00B67A01" w:rsidP="00B67A01">
      <w:pPr>
        <w:overflowPunct/>
        <w:autoSpaceDE w:val="0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</w:p>
    <w:p w14:paraId="1E6B7783" w14:textId="77777777" w:rsidR="00B67A01" w:rsidRPr="00B67A01" w:rsidRDefault="00B67A01" w:rsidP="00B67A01">
      <w:pPr>
        <w:overflowPunct/>
        <w:autoSpaceDE w:val="0"/>
        <w:jc w:val="center"/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</w:pPr>
      <w:r w:rsidRPr="00B67A01">
        <w:rPr>
          <w:rFonts w:ascii="Times New Roman" w:eastAsia="Lucida Sans Unicode" w:hAnsi="Times New Roman" w:cs="Times New Roman"/>
          <w:b/>
          <w:color w:val="auto"/>
          <w:kern w:val="2"/>
          <w:sz w:val="22"/>
          <w:szCs w:val="22"/>
          <w:u w:val="single"/>
          <w:lang w:eastAsia="ar-SA" w:bidi="ar-SA"/>
        </w:rPr>
        <w:t>Uzasadnienie prawne i faktyczne wyboru:</w:t>
      </w:r>
    </w:p>
    <w:p w14:paraId="1BD49490" w14:textId="77777777" w:rsidR="00B67A01" w:rsidRPr="00B67A01" w:rsidRDefault="00B67A01" w:rsidP="00B67A01">
      <w:pPr>
        <w:widowControl/>
        <w:overflowPunct/>
        <w:jc w:val="both"/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</w:pPr>
    </w:p>
    <w:p w14:paraId="45542617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B67A0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Zgodnie z art. 239 ust. 1 i 2 w zw. z art. 266 ustawy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wybiera najkorzystniejszą ofertę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  <w:t>na podstawie kryteriów oceny ofert określonych w dokumentach zamówienia, przy czym</w:t>
      </w:r>
      <w:r w:rsidRPr="00B67A01">
        <w:rPr>
          <w:rFonts w:ascii="Times New Roman" w:eastAsia="Lucida Sans Unicode" w:hAnsi="Times New Roman" w:cs="Times New Roman"/>
          <w:color w:val="auto"/>
          <w:kern w:val="2"/>
          <w:sz w:val="22"/>
          <w:szCs w:val="22"/>
          <w:lang w:val="hu-HU" w:eastAsia="ar-SA" w:bidi="ar-SA"/>
        </w:rPr>
        <w:t xml:space="preserve">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najkorzystniejsza oferta to oferta przedstawiająca najkorzystniejszy stosunek jakości do ceny lub kosztu lub oferta z najniższą ceną lub kosztem. </w:t>
      </w:r>
    </w:p>
    <w:p w14:paraId="484608A9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41C72019" w14:textId="77777777" w:rsidR="00B67A01" w:rsidRPr="00B67A01" w:rsidRDefault="00B67A01" w:rsidP="00B67A01">
      <w:pPr>
        <w:overflowPunct/>
        <w:autoSpaceDE w:val="0"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Uwzględniając powyższą normę Zamawiający w odniesieniu do zamówienia wybiera najkorzystniejszą ofertę </w:t>
      </w: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na podstawie kryteriów oceny ofert szczegółowo określonych w rozdziale XV SWZ, tj. tę ofertę która zostanie najwyżej oceniona - uzyska największą liczbę punktów i nie podlega odrzuceniu. </w:t>
      </w:r>
    </w:p>
    <w:p w14:paraId="0F273DB8" w14:textId="77777777" w:rsidR="00B67A01" w:rsidRPr="00B67A01" w:rsidRDefault="00B67A01" w:rsidP="00B67A01">
      <w:pPr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6F777F20" w14:textId="77777777" w:rsidR="00B67A01" w:rsidRPr="00B67A01" w:rsidRDefault="00B67A01" w:rsidP="00B67A01">
      <w:pPr>
        <w:widowControl/>
        <w:overflowPunct/>
        <w:ind w:left="-142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W niniejszym postępowaniu na część 7 zamówienia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p w14:paraId="5654F32C" w14:textId="77777777" w:rsidR="00B67A01" w:rsidRPr="00B67A01" w:rsidRDefault="00B67A01" w:rsidP="00B67A01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1401C544" w14:textId="77777777" w:rsidR="00B67A01" w:rsidRPr="00B67A01" w:rsidRDefault="00B67A01" w:rsidP="00B67A01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22F972DC" w14:textId="77777777" w:rsidR="00B67A01" w:rsidRPr="00B67A01" w:rsidRDefault="00B67A01" w:rsidP="00B67A01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B67A01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</w:p>
    <w:bookmarkEnd w:id="2"/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0BB9F3CD" w14:textId="77777777" w:rsidR="00EA7062" w:rsidRPr="00EA7062" w:rsidRDefault="00EA7062" w:rsidP="00EA7062">
      <w:pPr>
        <w:rPr>
          <w:rFonts w:hint="eastAsia"/>
          <w:lang w:val="en-US"/>
        </w:rPr>
      </w:pPr>
    </w:p>
    <w:p w14:paraId="77CAAA41" w14:textId="77777777" w:rsidR="00EA7062" w:rsidRPr="00EA7062" w:rsidRDefault="00EA7062" w:rsidP="00EA7062">
      <w:pPr>
        <w:rPr>
          <w:rFonts w:hint="eastAsia"/>
          <w:lang w:val="en-US"/>
        </w:rPr>
      </w:pPr>
    </w:p>
    <w:p w14:paraId="4CA1711A" w14:textId="77777777" w:rsidR="00EA7062" w:rsidRPr="00EA7062" w:rsidRDefault="00EA7062" w:rsidP="00EA7062">
      <w:pPr>
        <w:rPr>
          <w:rFonts w:hint="eastAsia"/>
          <w:lang w:val="en-US"/>
        </w:rPr>
      </w:pPr>
    </w:p>
    <w:sectPr w:rsidR="00EA7062" w:rsidRPr="00EA7062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447D2"/>
    <w:multiLevelType w:val="hybridMultilevel"/>
    <w:tmpl w:val="5ECAEE7C"/>
    <w:lvl w:ilvl="0" w:tplc="A42A8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81560E"/>
    <w:rsid w:val="0095487A"/>
    <w:rsid w:val="00A219A7"/>
    <w:rsid w:val="00B67A01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933</Words>
  <Characters>5598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</cp:revision>
  <dcterms:created xsi:type="dcterms:W3CDTF">2026-08-11T09:00:00Z</dcterms:created>
  <dcterms:modified xsi:type="dcterms:W3CDTF">2026-08-11T09:00:00Z</dcterms:modified>
  <dc:language>pl-PL</dc:language>
</cp:coreProperties>
</file>