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EAAD40" w14:textId="1C9C329D" w:rsidR="0057533B" w:rsidRDefault="0010596E" w:rsidP="0057533B">
      <w:pPr>
        <w:suppressAutoHyphens/>
        <w:ind w:left="6381" w:hanging="6381"/>
        <w:rPr>
          <w:rFonts w:ascii="Times New Roman" w:hAnsi="Times New Roman" w:cs="Times New Roman"/>
          <w:b/>
        </w:rPr>
      </w:pPr>
      <w:r w:rsidRPr="0010596E">
        <w:rPr>
          <w:rFonts w:ascii="Times New Roman" w:hAnsi="Times New Roman" w:cs="Times New Roman"/>
          <w:b/>
        </w:rPr>
        <w:t>A-2401-</w:t>
      </w:r>
      <w:r w:rsidR="005E3B00">
        <w:rPr>
          <w:rFonts w:ascii="Times New Roman" w:hAnsi="Times New Roman" w:cs="Times New Roman"/>
          <w:b/>
        </w:rPr>
        <w:t>46</w:t>
      </w:r>
      <w:r w:rsidRPr="0010596E">
        <w:rPr>
          <w:rFonts w:ascii="Times New Roman" w:hAnsi="Times New Roman" w:cs="Times New Roman"/>
          <w:b/>
        </w:rPr>
        <w:t>/202</w:t>
      </w:r>
      <w:r w:rsidR="008E216B">
        <w:rPr>
          <w:rFonts w:ascii="Times New Roman" w:hAnsi="Times New Roman" w:cs="Times New Roman"/>
          <w:b/>
        </w:rPr>
        <w:t>6</w:t>
      </w:r>
      <w:r w:rsidRPr="0010596E">
        <w:rPr>
          <w:rFonts w:ascii="Times New Roman" w:hAnsi="Times New Roman" w:cs="Times New Roman"/>
          <w:b/>
        </w:rPr>
        <w:t xml:space="preserve"> </w:t>
      </w:r>
      <w:r w:rsidRPr="0010596E">
        <w:rPr>
          <w:rFonts w:ascii="Times New Roman" w:hAnsi="Times New Roman" w:cs="Times New Roman"/>
          <w:b/>
        </w:rPr>
        <w:tab/>
      </w:r>
    </w:p>
    <w:p w14:paraId="39BEFF7D" w14:textId="6DA684EE" w:rsidR="0010596E" w:rsidRPr="0010596E" w:rsidRDefault="0010596E" w:rsidP="0057533B">
      <w:pPr>
        <w:suppressAutoHyphens/>
        <w:ind w:left="6381" w:hanging="7090"/>
        <w:jc w:val="right"/>
        <w:rPr>
          <w:rFonts w:ascii="Times New Roman" w:hAnsi="Times New Roman" w:cs="Times New Roman"/>
          <w:sz w:val="22"/>
          <w:szCs w:val="22"/>
        </w:rPr>
      </w:pPr>
      <w:r w:rsidRPr="0010596E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5E3B00">
        <w:rPr>
          <w:rFonts w:ascii="Times New Roman" w:hAnsi="Times New Roman" w:cs="Times New Roman"/>
          <w:sz w:val="22"/>
          <w:szCs w:val="22"/>
        </w:rPr>
        <w:t>14.07</w:t>
      </w:r>
      <w:r w:rsidRPr="0010596E">
        <w:rPr>
          <w:rFonts w:ascii="Times New Roman" w:hAnsi="Times New Roman" w:cs="Times New Roman"/>
          <w:sz w:val="22"/>
          <w:szCs w:val="22"/>
        </w:rPr>
        <w:t>.202</w:t>
      </w:r>
      <w:r w:rsidR="008E216B">
        <w:rPr>
          <w:rFonts w:ascii="Times New Roman" w:hAnsi="Times New Roman" w:cs="Times New Roman"/>
          <w:sz w:val="22"/>
          <w:szCs w:val="22"/>
        </w:rPr>
        <w:t>6</w:t>
      </w:r>
      <w:r w:rsidRPr="0010596E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6F5C200B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3C464AB2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12CA798A" w14:textId="59289372" w:rsidR="001D4820" w:rsidRPr="005E3B00" w:rsidRDefault="0010596E" w:rsidP="005E3B00">
      <w:pPr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57533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 xml:space="preserve">Dot.: </w:t>
      </w:r>
      <w:bookmarkStart w:id="1" w:name="_Hlk198888135"/>
      <w:bookmarkStart w:id="2" w:name="_Hlk57188287"/>
      <w:bookmarkStart w:id="3" w:name="_Hlk205963698"/>
      <w:r w:rsidR="005E3B00" w:rsidRPr="005E3B00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Dostawa refraktometru na rzecz Instytutu Agrofizyki im. Bohdana Dobrzańskiego Polskiej Akademii Nauk w Lublinie – 1 sztuka</w:t>
      </w:r>
    </w:p>
    <w:bookmarkEnd w:id="1"/>
    <w:bookmarkEnd w:id="3"/>
    <w:p w14:paraId="6FAC5C83" w14:textId="7CA56CB6" w:rsidR="0010596E" w:rsidRPr="0057533B" w:rsidRDefault="0010596E" w:rsidP="00634D86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4266033A" w14:textId="77777777" w:rsidR="0010596E" w:rsidRPr="0010596E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5E96A8CD" w14:textId="77777777" w:rsidR="0010596E" w:rsidRPr="0057533B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 w:bidi="pl-PL"/>
        </w:rPr>
      </w:pPr>
    </w:p>
    <w:bookmarkEnd w:id="2"/>
    <w:p w14:paraId="480E7EFE" w14:textId="77777777" w:rsidR="00634D86" w:rsidRPr="00634D86" w:rsidRDefault="00634D86" w:rsidP="00634D86">
      <w:pPr>
        <w:jc w:val="both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pl-PL" w:bidi="pl-PL"/>
        </w:rPr>
      </w:pPr>
      <w:r w:rsidRPr="00634D86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pl-PL" w:bidi="pl-PL"/>
        </w:rPr>
        <w:t>Źródło finansowania:</w:t>
      </w:r>
    </w:p>
    <w:p w14:paraId="3356A274" w14:textId="77777777" w:rsidR="0002497F" w:rsidRPr="0002497F" w:rsidRDefault="0002497F" w:rsidP="0002497F">
      <w:pPr>
        <w:jc w:val="both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lang w:eastAsia="pl-PL" w:bidi="pl-PL"/>
        </w:rPr>
      </w:pPr>
      <w:r w:rsidRPr="0002497F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lang w:eastAsia="pl-PL" w:bidi="pl-PL"/>
        </w:rPr>
        <w:t xml:space="preserve"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</w:t>
      </w:r>
      <w:proofErr w:type="spellStart"/>
      <w:r w:rsidRPr="0002497F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lang w:eastAsia="pl-PL" w:bidi="pl-PL"/>
        </w:rPr>
        <w:t>holobiontu</w:t>
      </w:r>
      <w:proofErr w:type="spellEnd"/>
      <w:r w:rsidRPr="0002497F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lang w:eastAsia="pl-PL" w:bidi="pl-PL"/>
        </w:rPr>
        <w:t xml:space="preserve"> roślinnego”</w:t>
      </w:r>
    </w:p>
    <w:p w14:paraId="519B1614" w14:textId="36DFAA30" w:rsidR="0010596E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3D90B2FA" w14:textId="77777777" w:rsidR="00ED7656" w:rsidRPr="0010596E" w:rsidRDefault="00ED7656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45AAEB56" w14:textId="77777777" w:rsidR="0010596E" w:rsidRPr="0010596E" w:rsidRDefault="0010596E" w:rsidP="0010596E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10596E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>Informacja z otwarcia ofert</w:t>
      </w:r>
    </w:p>
    <w:p w14:paraId="7C2F0E8C" w14:textId="026F8D60" w:rsidR="0010596E" w:rsidRPr="0057533B" w:rsidRDefault="0010596E" w:rsidP="0057533B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344E1DE0" w14:textId="3130EBD4" w:rsidR="0010596E" w:rsidRPr="00ED7656" w:rsidRDefault="0010596E" w:rsidP="0057533B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na podstawie art. 222 ust. 5 ustawy z dnia 11 września 2019 r. Prawo zamówień publicznych </w:t>
      </w:r>
      <w:r w:rsidR="0057533B"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</w:r>
      <w:r w:rsidR="005E3B00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(Dz. U. z 2026 r. poz. 793</w:t>
      </w: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) przekazuje poniżej informację z otwarcia ofert:</w:t>
      </w:r>
      <w:bookmarkStart w:id="4" w:name="_GoBack"/>
      <w:bookmarkEnd w:id="4"/>
    </w:p>
    <w:p w14:paraId="33DCEE85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5DA417C6" w14:textId="77777777" w:rsidR="00ED7656" w:rsidRPr="005E3B00" w:rsidRDefault="00ED7656" w:rsidP="00ED7656">
      <w:pPr>
        <w:widowControl/>
        <w:overflowPunct/>
        <w:spacing w:after="160" w:line="259" w:lineRule="auto"/>
        <w:jc w:val="center"/>
        <w:rPr>
          <w:rFonts w:ascii="Times New Roman" w:eastAsia="Verdana" w:hAnsi="Times New Roman" w:cs="Times New Roman"/>
          <w:b/>
          <w:color w:val="auto"/>
          <w:szCs w:val="22"/>
          <w:u w:val="single"/>
          <w:lang w:eastAsia="pl-PL" w:bidi="ar-SA"/>
        </w:rPr>
      </w:pPr>
      <w:r w:rsidRPr="005E3B00">
        <w:rPr>
          <w:rFonts w:ascii="Times New Roman" w:eastAsia="Verdana" w:hAnsi="Times New Roman" w:cs="Times New Roman"/>
          <w:b/>
          <w:color w:val="auto"/>
          <w:szCs w:val="22"/>
          <w:u w:val="single"/>
          <w:lang w:eastAsia="pl-PL" w:bidi="ar-SA"/>
        </w:rPr>
        <w:t>Zestawienie ofert złożonych w postępowaniu:</w:t>
      </w:r>
    </w:p>
    <w:p w14:paraId="5AF62943" w14:textId="1B73C915" w:rsidR="0010596E" w:rsidRDefault="0010596E" w:rsidP="005E3B00">
      <w:pPr>
        <w:widowControl/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 w:rsidRPr="0010596E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Oferta nr: 1</w:t>
      </w:r>
    </w:p>
    <w:p w14:paraId="43F5EBBE" w14:textId="53BB89CB" w:rsidR="00AE7EBC" w:rsidRDefault="005E3B00" w:rsidP="00AE7EBC">
      <w:pPr>
        <w:widowControl/>
        <w:overflowPunct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Anton </w:t>
      </w:r>
      <w:proofErr w:type="spellStart"/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Paar</w:t>
      </w:r>
      <w:proofErr w:type="spellEnd"/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 Poland</w:t>
      </w:r>
      <w:r w:rsidR="006B40A3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 Sp. z o.o.</w:t>
      </w:r>
    </w:p>
    <w:p w14:paraId="5BDA3823" w14:textId="2CA03E8A" w:rsidR="00AE7EBC" w:rsidRPr="00C9609B" w:rsidRDefault="006B40A3" w:rsidP="00AE7EBC">
      <w:pPr>
        <w:widowControl/>
        <w:overflowPunct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ul. </w:t>
      </w:r>
      <w:r w:rsidR="005E3B00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Osmańska 14, 02-823 Warszawa</w:t>
      </w:r>
      <w:r w:rsidR="00DD558B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, Polska</w:t>
      </w:r>
    </w:p>
    <w:p w14:paraId="53F2AD75" w14:textId="77777777" w:rsidR="00AE7EBC" w:rsidRPr="0010596E" w:rsidRDefault="00AE7EBC" w:rsidP="0010596E">
      <w:pPr>
        <w:widowControl/>
        <w:overflowPunct/>
        <w:rPr>
          <w:rFonts w:ascii="Times New Roman" w:eastAsia="Verdana" w:hAnsi="Times New Roman" w:cs="Times New Roman"/>
          <w:color w:val="auto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780"/>
        <w:gridCol w:w="7143"/>
      </w:tblGrid>
      <w:tr w:rsidR="0010596E" w:rsidRPr="0010596E" w14:paraId="735E8779" w14:textId="77777777" w:rsidTr="0002497F">
        <w:tc>
          <w:tcPr>
            <w:tcW w:w="2780" w:type="dxa"/>
          </w:tcPr>
          <w:p w14:paraId="6C45D8C2" w14:textId="77777777" w:rsidR="0010596E" w:rsidRPr="0010596E" w:rsidRDefault="0010596E" w:rsidP="0010596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5" w:name="_Hlk175308710"/>
            <w:r w:rsidRPr="0010596E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7143" w:type="dxa"/>
          </w:tcPr>
          <w:p w14:paraId="4E998A61" w14:textId="77777777" w:rsidR="0010596E" w:rsidRPr="0010596E" w:rsidRDefault="0010596E" w:rsidP="0010596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10596E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5E3B00" w:rsidRPr="0010596E" w14:paraId="78093B38" w14:textId="77777777" w:rsidTr="005E3B00">
        <w:trPr>
          <w:trHeight w:val="211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801DCD" w14:textId="2DB145CB" w:rsidR="005E3B00" w:rsidRPr="0010596E" w:rsidRDefault="005E3B00" w:rsidP="005E3B00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 w:rsidRPr="009E0863">
              <w:rPr>
                <w:rFonts w:ascii="Times New Roman" w:hAnsi="Times New Roman" w:cs="Times New Roman"/>
              </w:rPr>
              <w:t xml:space="preserve">Cena </w:t>
            </w:r>
          </w:p>
        </w:tc>
        <w:tc>
          <w:tcPr>
            <w:tcW w:w="7143" w:type="dxa"/>
          </w:tcPr>
          <w:p w14:paraId="2A040A3B" w14:textId="1B6466C6" w:rsidR="005E3B00" w:rsidRPr="005E3B00" w:rsidRDefault="005E3B00" w:rsidP="005E3B00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hAnsi="Times New Roman" w:cs="Times New Roman"/>
              </w:rPr>
            </w:pPr>
            <w:r w:rsidRPr="005E3B00">
              <w:rPr>
                <w:rFonts w:ascii="Times New Roman" w:hAnsi="Times New Roman" w:cs="Times New Roman"/>
              </w:rPr>
              <w:t>61 500,00 PLN</w:t>
            </w:r>
          </w:p>
        </w:tc>
      </w:tr>
      <w:tr w:rsidR="005E3B00" w:rsidRPr="0010596E" w14:paraId="718CA5B6" w14:textId="77777777" w:rsidTr="005E3B00"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F8BB53" w14:textId="20CF2EF4" w:rsidR="005E3B00" w:rsidRPr="0010596E" w:rsidRDefault="005E3B00" w:rsidP="005E3B00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 w:rsidRPr="009E0863">
              <w:rPr>
                <w:rFonts w:ascii="Times New Roman" w:hAnsi="Times New Roman" w:cs="Times New Roman"/>
              </w:rPr>
              <w:t xml:space="preserve">Jakość 1 - Zakres regulacji temperatury </w:t>
            </w:r>
          </w:p>
        </w:tc>
        <w:tc>
          <w:tcPr>
            <w:tcW w:w="7143" w:type="dxa"/>
            <w:vAlign w:val="center"/>
          </w:tcPr>
          <w:p w14:paraId="4537322C" w14:textId="4E874523" w:rsidR="005E3B00" w:rsidRPr="005E3B00" w:rsidRDefault="005E3B00" w:rsidP="005E3B00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hAnsi="Times New Roman" w:cs="Times New Roman"/>
              </w:rPr>
            </w:pPr>
            <w:r w:rsidRPr="005E3B00">
              <w:rPr>
                <w:rFonts w:ascii="Times New Roman" w:hAnsi="Times New Roman" w:cs="Times New Roman"/>
              </w:rPr>
              <w:t>od 4 do powyżej 95 ˚C</w:t>
            </w:r>
          </w:p>
        </w:tc>
      </w:tr>
      <w:tr w:rsidR="005E3B00" w:rsidRPr="0010596E" w14:paraId="355EEFDF" w14:textId="77777777" w:rsidTr="005E3B00">
        <w:trPr>
          <w:trHeight w:val="45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CAD14B" w14:textId="55798507" w:rsidR="005E3B00" w:rsidRPr="0010596E" w:rsidRDefault="005E3B00" w:rsidP="005E3B00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>
              <w:rPr>
                <w:rFonts w:ascii="Times New Roman" w:hAnsi="Times New Roman" w:cs="Times New Roman"/>
              </w:rPr>
              <w:t xml:space="preserve">Jakość 2 - </w:t>
            </w:r>
            <w:r w:rsidRPr="009E0863">
              <w:rPr>
                <w:rFonts w:ascii="Times New Roman" w:hAnsi="Times New Roman" w:cs="Times New Roman"/>
              </w:rPr>
              <w:t>Powtarzalność wyników</w:t>
            </w:r>
          </w:p>
        </w:tc>
        <w:tc>
          <w:tcPr>
            <w:tcW w:w="7143" w:type="dxa"/>
            <w:vAlign w:val="center"/>
          </w:tcPr>
          <w:p w14:paraId="71CBE00B" w14:textId="27499C9C" w:rsidR="005E3B00" w:rsidRPr="005E3B00" w:rsidRDefault="005E3B00" w:rsidP="005E3B00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5E3B00">
              <w:rPr>
                <w:rFonts w:ascii="Times New Roman" w:hAnsi="Times New Roman" w:cs="Times New Roman"/>
              </w:rPr>
              <w:t>nD</w:t>
            </w:r>
            <w:proofErr w:type="spellEnd"/>
            <w:r w:rsidRPr="005E3B00">
              <w:rPr>
                <w:rFonts w:ascii="Times New Roman" w:hAnsi="Times New Roman" w:cs="Times New Roman"/>
              </w:rPr>
              <w:t xml:space="preserve"> ±0,0000015</w:t>
            </w:r>
          </w:p>
        </w:tc>
      </w:tr>
      <w:tr w:rsidR="005E3B00" w:rsidRPr="0010596E" w14:paraId="00ACA9B5" w14:textId="77777777" w:rsidTr="005E3B00">
        <w:trPr>
          <w:trHeight w:val="30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A4B909" w14:textId="31F13882" w:rsidR="005E3B00" w:rsidRDefault="005E3B00" w:rsidP="005E3B00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 w:rsidRPr="009E0863">
              <w:rPr>
                <w:rFonts w:ascii="Times New Roman" w:hAnsi="Times New Roman" w:cs="Times New Roman"/>
              </w:rPr>
              <w:t>Okres gwarancji</w:t>
            </w:r>
          </w:p>
        </w:tc>
        <w:tc>
          <w:tcPr>
            <w:tcW w:w="7143" w:type="dxa"/>
          </w:tcPr>
          <w:p w14:paraId="705B7BE3" w14:textId="7B98443D" w:rsidR="005E3B00" w:rsidRPr="005E3B00" w:rsidRDefault="005E3B00" w:rsidP="005E3B00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hAnsi="Times New Roman" w:cs="Times New Roman"/>
              </w:rPr>
            </w:pPr>
            <w:r w:rsidRPr="005E3B00">
              <w:rPr>
                <w:rFonts w:ascii="Times New Roman" w:hAnsi="Times New Roman" w:cs="Times New Roman"/>
              </w:rPr>
              <w:t>36 miesięcy</w:t>
            </w:r>
          </w:p>
        </w:tc>
      </w:tr>
      <w:bookmarkEnd w:id="5"/>
    </w:tbl>
    <w:p w14:paraId="4A2D8CB2" w14:textId="1B85F389" w:rsidR="0010596E" w:rsidRPr="0010596E" w:rsidRDefault="0010596E" w:rsidP="00621BD9">
      <w:pPr>
        <w:widowControl/>
        <w:overflowPunct/>
        <w:spacing w:line="259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3BF72597" w14:textId="77777777" w:rsidR="008E216B" w:rsidRDefault="008E216B" w:rsidP="0010596E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152FF88" w14:textId="77777777" w:rsidR="008E216B" w:rsidRDefault="008E216B" w:rsidP="0010596E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07B777B" w14:textId="1369EA6C" w:rsidR="0010596E" w:rsidRPr="0010596E" w:rsidRDefault="0010596E" w:rsidP="0010596E">
      <w:pPr>
        <w:widowControl/>
        <w:overflowPunct/>
        <w:ind w:left="4956" w:firstLine="708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2BA39C53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2497F"/>
    <w:rsid w:val="0010596E"/>
    <w:rsid w:val="00194071"/>
    <w:rsid w:val="001B1A44"/>
    <w:rsid w:val="001D4820"/>
    <w:rsid w:val="002524A8"/>
    <w:rsid w:val="00296423"/>
    <w:rsid w:val="002B6BB5"/>
    <w:rsid w:val="0057533B"/>
    <w:rsid w:val="005A0C89"/>
    <w:rsid w:val="005E3B00"/>
    <w:rsid w:val="00621BD9"/>
    <w:rsid w:val="00634D86"/>
    <w:rsid w:val="006B40A3"/>
    <w:rsid w:val="007618B5"/>
    <w:rsid w:val="007A1610"/>
    <w:rsid w:val="007E4BC2"/>
    <w:rsid w:val="0081560E"/>
    <w:rsid w:val="008E216B"/>
    <w:rsid w:val="009040EE"/>
    <w:rsid w:val="0095487A"/>
    <w:rsid w:val="00A219A7"/>
    <w:rsid w:val="00AE7EBC"/>
    <w:rsid w:val="00BD54FE"/>
    <w:rsid w:val="00BE6CF1"/>
    <w:rsid w:val="00C053C7"/>
    <w:rsid w:val="00C57264"/>
    <w:rsid w:val="00C9609B"/>
    <w:rsid w:val="00D03E0B"/>
    <w:rsid w:val="00D13B2A"/>
    <w:rsid w:val="00DD558B"/>
    <w:rsid w:val="00E22F9F"/>
    <w:rsid w:val="00E51E1C"/>
    <w:rsid w:val="00EA7062"/>
    <w:rsid w:val="00ED7656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21</cp:revision>
  <cp:lastPrinted>2026-04-21T10:56:00Z</cp:lastPrinted>
  <dcterms:created xsi:type="dcterms:W3CDTF">2025-06-30T10:26:00Z</dcterms:created>
  <dcterms:modified xsi:type="dcterms:W3CDTF">2026-07-14T10:47:00Z</dcterms:modified>
  <dc:language>pl-PL</dc:language>
</cp:coreProperties>
</file>